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jc w:val="both"/>
        <w:rPr>
          <w:rFonts w:hint="default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1"/>
        </w:rPr>
        <w:t>別記様式</w:t>
      </w: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第</w:t>
      </w: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条関係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jc w:val="both"/>
        <w:rPr>
          <w:rFonts w:hint="default"/>
        </w:rPr>
      </w:pPr>
    </w:p>
    <w:p>
      <w:pPr>
        <w:pStyle w:val="0"/>
        <w:jc w:val="center"/>
      </w:pPr>
      <w:r>
        <w:rPr>
          <w:rFonts w:hint="eastAsia" w:ascii="ＭＳ 明朝" w:hAnsi="ＭＳ 明朝" w:eastAsia="ＭＳ 明朝"/>
          <w:sz w:val="21"/>
        </w:rPr>
        <w:t>琴浦町総合計画審議会傍聴申請書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sz w:val="21"/>
        </w:rPr>
        <w:t>　琴浦町総合計画審議会を傍聴したいので、琴浦町総合計画審議会傍聴要領を遵守することを誓い、申請いたします。</w:t>
      </w: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sz w:val="21"/>
        </w:rPr>
        <w:t>年　　月　　日</w:t>
      </w:r>
    </w:p>
    <w:p>
      <w:pPr>
        <w:pStyle w:val="0"/>
        <w:jc w:val="both"/>
      </w:pPr>
    </w:p>
    <w:p>
      <w:pPr>
        <w:pStyle w:val="0"/>
        <w:jc w:val="both"/>
      </w:pPr>
      <w:r>
        <w:rPr>
          <w:rFonts w:hint="eastAsia" w:ascii="ＭＳ 明朝" w:hAnsi="ＭＳ 明朝" w:eastAsia="ＭＳ 明朝"/>
          <w:sz w:val="21"/>
        </w:rPr>
        <w:t>琴浦町総合計画審議会</w:t>
      </w:r>
    </w:p>
    <w:p>
      <w:pPr>
        <w:pStyle w:val="0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pacing w:val="105"/>
          <w:sz w:val="21"/>
        </w:rPr>
        <w:t>会</w:t>
      </w:r>
      <w:r>
        <w:rPr>
          <w:rFonts w:hint="eastAsia" w:ascii="ＭＳ 明朝" w:hAnsi="ＭＳ 明朝" w:eastAsia="ＭＳ 明朝"/>
          <w:sz w:val="21"/>
        </w:rPr>
        <w:t>長　　　　　　　　　　　　様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jc w:val="right"/>
      </w:pPr>
      <w:r>
        <w:rPr>
          <w:rFonts w:hint="eastAsia" w:ascii="ＭＳ 明朝" w:hAnsi="ＭＳ 明朝" w:eastAsia="ＭＳ 明朝"/>
          <w:spacing w:val="105"/>
          <w:sz w:val="21"/>
        </w:rPr>
        <w:t>住</w:t>
      </w:r>
      <w:r>
        <w:rPr>
          <w:rFonts w:hint="eastAsia" w:ascii="ＭＳ 明朝" w:hAnsi="ＭＳ 明朝" w:eastAsia="ＭＳ 明朝"/>
          <w:sz w:val="21"/>
        </w:rPr>
        <w:t>所　</w:t>
      </w:r>
      <w:r>
        <w:rPr>
          <w:rFonts w:hint="eastAsia" w:ascii="ＭＳ 明朝" w:hAnsi="ＭＳ 明朝" w:eastAsia="ＭＳ 明朝"/>
          <w:sz w:val="21"/>
          <w:u w:val="single"/>
        </w:rPr>
        <w:t>東伯郡琴浦町大字　　　　　　　　</w:t>
      </w:r>
    </w:p>
    <w:p>
      <w:pPr>
        <w:pStyle w:val="0"/>
        <w:jc w:val="right"/>
        <w:rPr>
          <w:spacing w:val="105"/>
        </w:rPr>
      </w:pPr>
    </w:p>
    <w:p>
      <w:pPr>
        <w:pStyle w:val="0"/>
        <w:jc w:val="right"/>
      </w:pPr>
      <w:r>
        <w:rPr>
          <w:rFonts w:ascii="ＭＳ 明朝" w:hAnsi="ＭＳ 明朝" w:eastAsia="ＭＳ 明朝"/>
          <w:spacing w:val="105"/>
          <w:sz w:val="21"/>
        </w:rPr>
        <mc:AlternateContent>
          <mc:Choice Requires="wps">
            <w:drawing>
              <wp:anchor simplePos="0" relativeHeight="2" behindDoc="0" locked="1" layoutInCell="0" hidden="0" allowOverlap="1">
                <wp:simplePos x="0" y="0"/>
                <wp:positionH relativeFrom="column">
                  <wp:posOffset>5186045</wp:posOffset>
                </wp:positionH>
                <wp:positionV relativeFrom="paragraph">
                  <wp:posOffset>15875</wp:posOffset>
                </wp:positionV>
                <wp:extent cx="152400" cy="152400"/>
                <wp:effectExtent l="635" t="635" r="29845" b="10795"/>
                <wp:wrapNone/>
                <wp:docPr id="1026" name="オブジェクト 0"/>
                <a:graphic xmlns:a="http://schemas.openxmlformats.org/drawingml/2006/main">
                  <a:graphicData uri="http://schemas.microsoft.com/office/word/2010/wordprocessingShape">
                    <wps:wsp>
                      <wps:cNvPr id="1026" name="オブジェクト 0"/>
                      <wps:cNvSpPr>
                        <a:spLocks noChangeAspect="1" noChangeArrowheads="1"/>
                      </wps:cNvSpPr>
                      <wps:spPr>
                        <a:xfrm>
                          <a:off x="0" y="0"/>
                          <a:ext cx="152400" cy="152400"/>
                        </a:xfrm>
                        <a:prstGeom prst="ellipse"/>
                        <a:noFill/>
                        <a:ln w="6350">
                          <a:solidFill>
                            <a:sysClr val="windowText" lastClr="000000"/>
                          </a:solidFill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oval id="_x0000_s1026" style="z-index:2;height:12pt;width:12pt;mso-position-horizontal-relative:text;position:absolute;margin-top:1.25pt;margin-left:408.35pt;mso-position-vertical-relative:text;" o:allowincell="f" filled="f" stroked="t" strokecolor="#000000" strokeweight="0.5pt" o:spt="3">
                <v:fill/>
                <v:stroke filltype="solid"/>
                <v:textbox style="layout-flow:horizontal;"/>
                <v:imagedata o:title=""/>
                <o:lock v:ext="edit" aspectratio="t"/>
                <w10:wrap type="none" anchorx="text" anchory="text"/>
                <w10:anchorlock/>
              </v:oval>
            </w:pict>
          </mc:Fallback>
        </mc:AlternateContent>
      </w:r>
      <w:r>
        <w:rPr>
          <w:rFonts w:hint="eastAsia" w:ascii="ＭＳ 明朝" w:hAnsi="ＭＳ 明朝" w:eastAsia="ＭＳ 明朝"/>
          <w:spacing w:val="105"/>
          <w:sz w:val="21"/>
        </w:rPr>
        <w:t>氏</w:t>
      </w:r>
      <w:r>
        <w:rPr>
          <w:rFonts w:hint="eastAsia" w:ascii="ＭＳ 明朝" w:hAnsi="ＭＳ 明朝" w:eastAsia="ＭＳ 明朝"/>
          <w:sz w:val="21"/>
        </w:rPr>
        <w:t>名　</w:t>
      </w:r>
      <w:r>
        <w:rPr>
          <w:rFonts w:hint="eastAsia" w:ascii="ＭＳ 明朝" w:hAnsi="ＭＳ 明朝" w:eastAsia="ＭＳ 明朝"/>
          <w:sz w:val="21"/>
          <w:u w:val="single"/>
        </w:rPr>
        <w:t>　　　　　　　　　　　　　　　印</w:t>
      </w:r>
    </w:p>
    <w:p>
      <w:pPr>
        <w:pStyle w:val="0"/>
        <w:jc w:val="both"/>
      </w:pPr>
    </w:p>
    <w:p>
      <w:pPr>
        <w:pStyle w:val="0"/>
        <w:jc w:val="both"/>
      </w:pPr>
    </w:p>
    <w:p>
      <w:pPr>
        <w:pStyle w:val="0"/>
        <w:spacing w:line="360" w:lineRule="exact"/>
        <w:jc w:val="both"/>
        <w:rPr>
          <w:rFonts w:hint="default"/>
        </w:rPr>
      </w:pPr>
      <w:r>
        <w:rPr>
          <w:rFonts w:hint="eastAsia" w:ascii="ＭＳ 明朝" w:hAnsi="ＭＳ 明朝" w:eastAsia="ＭＳ 明朝"/>
          <w:sz w:val="21"/>
        </w:rPr>
        <w:t>(</w:t>
      </w:r>
      <w:r>
        <w:rPr>
          <w:rFonts w:hint="eastAsia" w:ascii="ＭＳ 明朝" w:hAnsi="ＭＳ 明朝" w:eastAsia="ＭＳ 明朝"/>
          <w:sz w:val="21"/>
        </w:rPr>
        <w:t>遵守事項</w:t>
      </w:r>
      <w:r>
        <w:rPr>
          <w:rFonts w:hint="eastAsia" w:ascii="ＭＳ 明朝" w:hAnsi="ＭＳ 明朝" w:eastAsia="ＭＳ 明朝"/>
          <w:sz w:val="21"/>
        </w:rPr>
        <w:t>)</w:t>
      </w:r>
    </w:p>
    <w:p>
      <w:pPr>
        <w:pStyle w:val="0"/>
        <w:spacing w:line="360" w:lineRule="exact"/>
        <w:ind w:left="105" w:hanging="105"/>
        <w:jc w:val="both"/>
      </w:pPr>
      <w:r>
        <w:rPr>
          <w:rFonts w:hint="eastAsia" w:ascii="ＭＳ 明朝" w:hAnsi="ＭＳ 明朝" w:eastAsia="ＭＳ 明朝"/>
          <w:sz w:val="21"/>
        </w:rPr>
        <w:t>1</w:t>
      </w:r>
      <w:r>
        <w:rPr>
          <w:rFonts w:hint="eastAsia" w:ascii="ＭＳ 明朝" w:hAnsi="ＭＳ 明朝" w:eastAsia="ＭＳ 明朝"/>
          <w:sz w:val="21"/>
        </w:rPr>
        <w:t>　定員</w:t>
      </w:r>
      <w:r>
        <w:rPr>
          <w:rFonts w:hint="eastAsia" w:ascii="ＭＳ 明朝" w:hAnsi="ＭＳ 明朝" w:eastAsia="ＭＳ 明朝"/>
          <w:sz w:val="21"/>
        </w:rPr>
        <w:t>10</w:t>
      </w:r>
      <w:r>
        <w:rPr>
          <w:rFonts w:hint="eastAsia" w:ascii="ＭＳ 明朝" w:hAnsi="ＭＳ 明朝" w:eastAsia="ＭＳ 明朝"/>
          <w:sz w:val="21"/>
        </w:rPr>
        <w:t>名になり次第、受付を終了すること。</w:t>
      </w:r>
    </w:p>
    <w:p>
      <w:pPr>
        <w:pStyle w:val="0"/>
        <w:spacing w:line="360" w:lineRule="exact"/>
        <w:ind w:left="105" w:hanging="105"/>
        <w:jc w:val="both"/>
      </w:pPr>
      <w:r>
        <w:rPr>
          <w:rFonts w:hint="eastAsia" w:ascii="ＭＳ 明朝" w:hAnsi="ＭＳ 明朝" w:eastAsia="ＭＳ 明朝"/>
          <w:sz w:val="21"/>
        </w:rPr>
        <w:t>2</w:t>
      </w:r>
      <w:r>
        <w:rPr>
          <w:rFonts w:hint="eastAsia" w:ascii="ＭＳ 明朝" w:hAnsi="ＭＳ 明朝" w:eastAsia="ＭＳ 明朝"/>
          <w:sz w:val="21"/>
        </w:rPr>
        <w:t>　琴浦町総合計画審議会長の許可を得た上で、係員の指示に従い、会場に入場すること。</w:t>
      </w:r>
    </w:p>
    <w:p>
      <w:pPr>
        <w:pStyle w:val="0"/>
        <w:spacing w:line="360" w:lineRule="exact"/>
        <w:ind w:left="105" w:hanging="105"/>
        <w:jc w:val="both"/>
      </w:pPr>
      <w:r>
        <w:rPr>
          <w:rFonts w:hint="eastAsia" w:ascii="ＭＳ 明朝" w:hAnsi="ＭＳ 明朝" w:eastAsia="ＭＳ 明朝"/>
          <w:sz w:val="21"/>
        </w:rPr>
        <w:t>3</w:t>
      </w:r>
      <w:r>
        <w:rPr>
          <w:rFonts w:hint="eastAsia" w:ascii="ＭＳ 明朝" w:hAnsi="ＭＳ 明朝" w:eastAsia="ＭＳ 明朝"/>
          <w:sz w:val="21"/>
        </w:rPr>
        <w:t>　傍聴者の遵守事項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　傍聴人は、次に掲げる行為をしてはならない。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(1)</w:t>
      </w:r>
      <w:r>
        <w:rPr>
          <w:rFonts w:hint="eastAsia" w:ascii="ＭＳ 明朝" w:hAnsi="ＭＳ 明朝" w:eastAsia="ＭＳ 明朝"/>
          <w:sz w:val="21"/>
        </w:rPr>
        <w:t>　みだりに傍聴席を離れること。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(2)</w:t>
      </w:r>
      <w:r>
        <w:rPr>
          <w:rFonts w:hint="eastAsia" w:ascii="ＭＳ 明朝" w:hAnsi="ＭＳ 明朝" w:eastAsia="ＭＳ 明朝"/>
          <w:sz w:val="21"/>
        </w:rPr>
        <w:t>　私語、雑語又は拍手等をすること。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(3)</w:t>
      </w:r>
      <w:r>
        <w:rPr>
          <w:rFonts w:hint="eastAsia" w:ascii="ＭＳ 明朝" w:hAnsi="ＭＳ 明朝" w:eastAsia="ＭＳ 明朝"/>
          <w:sz w:val="21"/>
        </w:rPr>
        <w:t>　議事に批評を加え、又は賛否を表明すること。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(4)</w:t>
      </w:r>
      <w:r>
        <w:rPr>
          <w:rFonts w:hint="eastAsia" w:ascii="ＭＳ 明朝" w:hAnsi="ＭＳ 明朝" w:eastAsia="ＭＳ 明朝"/>
          <w:sz w:val="21"/>
        </w:rPr>
        <w:t>　飲食又は喫煙をすること。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(5)</w:t>
      </w:r>
      <w:r>
        <w:rPr>
          <w:rFonts w:hint="eastAsia" w:ascii="ＭＳ 明朝" w:hAnsi="ＭＳ 明朝" w:eastAsia="ＭＳ 明朝"/>
          <w:sz w:val="21"/>
        </w:rPr>
        <w:t>　帽子をかぶること。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(6)</w:t>
      </w:r>
      <w:r>
        <w:rPr>
          <w:rFonts w:hint="eastAsia" w:ascii="ＭＳ 明朝" w:hAnsi="ＭＳ 明朝" w:eastAsia="ＭＳ 明朝"/>
          <w:sz w:val="21"/>
        </w:rPr>
        <w:t>　携帯電話等を使用すること。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(7)</w:t>
      </w:r>
      <w:r>
        <w:rPr>
          <w:rFonts w:hint="eastAsia" w:ascii="ＭＳ 明朝" w:hAnsi="ＭＳ 明朝" w:eastAsia="ＭＳ 明朝"/>
          <w:sz w:val="21"/>
        </w:rPr>
        <w:t>　会長の許可なく、会議の模様を撮影し、又は録音すること。</w:t>
      </w:r>
    </w:p>
    <w:p>
      <w:pPr>
        <w:pStyle w:val="0"/>
        <w:spacing w:line="360" w:lineRule="exact"/>
        <w:jc w:val="both"/>
      </w:pPr>
      <w:r>
        <w:rPr>
          <w:rFonts w:hint="eastAsia" w:ascii="ＭＳ 明朝" w:hAnsi="ＭＳ 明朝" w:eastAsia="ＭＳ 明朝"/>
          <w:sz w:val="21"/>
        </w:rPr>
        <w:t>　</w:t>
      </w:r>
      <w:r>
        <w:rPr>
          <w:rFonts w:hint="eastAsia" w:ascii="ＭＳ 明朝" w:hAnsi="ＭＳ 明朝" w:eastAsia="ＭＳ 明朝"/>
          <w:sz w:val="21"/>
        </w:rPr>
        <w:t>(8)</w:t>
      </w:r>
      <w:r>
        <w:rPr>
          <w:rFonts w:hint="eastAsia" w:ascii="ＭＳ 明朝" w:hAnsi="ＭＳ 明朝" w:eastAsia="ＭＳ 明朝"/>
          <w:sz w:val="21"/>
        </w:rPr>
        <w:t>　その他会議の妨害となるような挙動をすること。</w:t>
      </w:r>
    </w:p>
    <w:p>
      <w:pPr>
        <w:pStyle w:val="0"/>
        <w:spacing w:line="360" w:lineRule="exact"/>
        <w:ind w:left="105" w:hanging="105"/>
        <w:jc w:val="both"/>
      </w:pPr>
      <w:r>
        <w:rPr>
          <w:rFonts w:hint="eastAsia" w:ascii="ＭＳ 明朝" w:hAnsi="ＭＳ 明朝" w:eastAsia="ＭＳ 明朝"/>
          <w:sz w:val="21"/>
        </w:rPr>
        <w:t>4</w:t>
      </w:r>
      <w:r>
        <w:rPr>
          <w:rFonts w:hint="eastAsia" w:ascii="ＭＳ 明朝" w:hAnsi="ＭＳ 明朝" w:eastAsia="ＭＳ 明朝"/>
          <w:sz w:val="21"/>
        </w:rPr>
        <w:t>　会場の秩序維持</w:t>
      </w:r>
    </w:p>
    <w:p>
      <w:pPr>
        <w:pStyle w:val="0"/>
        <w:spacing w:line="360" w:lineRule="exact"/>
        <w:ind w:left="105" w:hanging="105"/>
        <w:jc w:val="both"/>
      </w:pPr>
      <w:r>
        <w:rPr>
          <w:rFonts w:hint="eastAsia" w:ascii="ＭＳ 明朝" w:hAnsi="ＭＳ 明朝" w:eastAsia="ＭＳ 明朝"/>
          <w:sz w:val="21"/>
        </w:rPr>
        <w:t>　　前項の規定に違反した傍聴者には注意を促す。注意を受けながら、これを改めないときは、退場していただく。</w:t>
      </w:r>
    </w:p>
    <w:sectPr>
      <w:type w:val="nextColumn"/>
      <w:pgSz w:w="11906" w:h="16838"/>
      <w:pgMar w:top="1701" w:right="1701" w:bottom="1701" w:left="1701" w:header="284" w:footer="284" w:gutter="0"/>
      <w:cols w:space="720"/>
      <w:textDirection w:val="lrTb"/>
      <w:docGrid w:type="linesAndChars" w:linePitch="335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Cambria Math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@ＭＳ 明朝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  <w:font w:name="Times New Roman CE">
    <w:panose1 w:val="00000000000000000000"/>
    <w:charset w:val="EE"/>
    <w:family w:val="roman"/>
    <w:notTrueType/>
    <w:pitch w:val="variable"/>
    <w:sig w:usb0="00000000" w:usb1="00000000" w:usb2="00000000" w:usb3="00000000" w:csb0="02000000" w:csb1="00000000"/>
  </w:font>
  <w:font w:name="Times New Roman CYR">
    <w:panose1 w:val="00000000000000000000"/>
    <w:charset w:val="CC"/>
    <w:family w:val="roman"/>
    <w:notTrueType/>
    <w:pitch w:val="variable"/>
    <w:sig w:usb0="00000000" w:usb1="00000000" w:usb2="00000000" w:usb3="00000000" w:csb0="04000000" w:csb1="00000000"/>
  </w:font>
  <w:font w:name="Times New Roman Greek">
    <w:panose1 w:val="00000000000000000000"/>
    <w:charset w:val="A1"/>
    <w:family w:val="roman"/>
    <w:notTrueType/>
    <w:pitch w:val="variable"/>
    <w:sig w:usb0="00000000" w:usb1="00000000" w:usb2="00000000" w:usb3="00000000" w:csb0="08000000" w:csb1="00000000"/>
  </w:font>
  <w:font w:name="Times New Roman TUR">
    <w:panose1 w:val="00000000000000000000"/>
    <w:charset w:val="A2"/>
    <w:family w:val="roman"/>
    <w:notTrueType/>
    <w:pitch w:val="variable"/>
    <w:sig w:usb0="00000000" w:usb1="00000000" w:usb2="00000000" w:usb3="00000000" w:csb0="10000000" w:csb1="00000000"/>
  </w:font>
  <w:font w:name="Times New Roman (Hebrew)">
    <w:panose1 w:val="00000000000000000000"/>
    <w:charset w:val="B1"/>
    <w:family w:val="roman"/>
    <w:notTrueType/>
    <w:pitch w:val="fixed"/>
    <w:sig w:usb0="00000000" w:usb1="00000000" w:usb2="00000000" w:usb3="00000000" w:csb0="00000000" w:csb1="00000000"/>
  </w:font>
  <w:font w:name="Times New Roman (Arabic)">
    <w:panose1 w:val="00000000000000000000"/>
    <w:charset w:val="B2"/>
    <w:family w:val="roman"/>
    <w:notTrueType/>
    <w:pitch w:val="fixed"/>
    <w:sig w:usb0="00000000" w:usb1="00000000" w:usb2="00000000" w:usb3="00000000" w:csb0="00000000" w:csb1="00000000"/>
  </w:font>
  <w:font w:name="Times New Roman Baltic">
    <w:panose1 w:val="00000000000000000000"/>
    <w:charset w:val="BA"/>
    <w:family w:val="roman"/>
    <w:notTrueType/>
    <w:pitch w:val="variable"/>
    <w:sig w:usb0="00000000" w:usb1="00000000" w:usb2="00000000" w:usb3="00000000" w:csb0="FF000000" w:csb1="00000000"/>
  </w:font>
  <w:font w:name="Times New Roman (Vietnamese)">
    <w:panose1 w:val="00000000000000000000"/>
    <w:charset w:val="80"/>
    <w:family w:val="roman"/>
    <w:notTrueType/>
    <w:pitch w:val="fixed"/>
    <w:sig w:usb0="00000000" w:usb1="00000000" w:usb2="00000000" w:usb3="00000000" w:csb0="00000000" w:csb1="00000000"/>
  </w:font>
  <w:font w:name="MS Mincho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MS Mincho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MS Mincho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MS Mincho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MS Mincho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MS Mincho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entury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entury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entury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entury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entury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Cambria Math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Cambria Math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Cambria Math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Cambria Math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Cambria Math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@ＭＳ 明朝 Western">
    <w:panose1 w:val="00000000000000000000"/>
    <w:charset w:val="00"/>
    <w:family w:val="roman"/>
    <w:notTrueType/>
    <w:pitch w:val="fixed"/>
    <w:sig w:usb0="00000000" w:usb1="00000000" w:usb2="00000000" w:usb3="00000000" w:csb0="00000000" w:csb1="00000000"/>
  </w:font>
  <w:font w:name="@ＭＳ 明朝 CE">
    <w:panose1 w:val="00000000000000000000"/>
    <w:charset w:val="EE"/>
    <w:family w:val="roman"/>
    <w:notTrueType/>
    <w:pitch w:val="fixed"/>
    <w:sig w:usb0="00000000" w:usb1="00000000" w:usb2="00000000" w:usb3="00000000" w:csb0="00000000" w:csb1="00000000"/>
  </w:font>
  <w:font w:name="@ＭＳ 明朝 Cyr">
    <w:panose1 w:val="00000000000000000000"/>
    <w:charset w:val="CC"/>
    <w:family w:val="roman"/>
    <w:notTrueType/>
    <w:pitch w:val="fixed"/>
    <w:sig w:usb0="00000000" w:usb1="00000000" w:usb2="00000000" w:usb3="00000000" w:csb0="00000000" w:csb1="00000000"/>
  </w:font>
  <w:font w:name="@ＭＳ 明朝 Greek">
    <w:panose1 w:val="00000000000000000000"/>
    <w:charset w:val="A1"/>
    <w:family w:val="roman"/>
    <w:notTrueType/>
    <w:pitch w:val="fixed"/>
    <w:sig w:usb0="00000000" w:usb1="00000000" w:usb2="00000000" w:usb3="00000000" w:csb0="00000000" w:csb1="00000000"/>
  </w:font>
  <w:font w:name="@ＭＳ 明朝 Tur">
    <w:panose1 w:val="00000000000000000000"/>
    <w:charset w:val="A2"/>
    <w:family w:val="roman"/>
    <w:notTrueType/>
    <w:pitch w:val="fixed"/>
    <w:sig w:usb0="00000000" w:usb1="00000000" w:usb2="00000000" w:usb3="00000000" w:csb0="00000000" w:csb1="00000000"/>
  </w:font>
  <w:font w:name="@ＭＳ 明朝 Baltic">
    <w:panose1 w:val="00000000000000000000"/>
    <w:charset w:val="BA"/>
    <w:family w:val="roman"/>
    <w:notTrueType/>
    <w:pitch w:val="fixed"/>
    <w:sig w:usb0="00000000" w:usb1="00000000" w:usb2="00000000" w:usb3="00000000" w:csb0="00000000" w:csb1="00000000"/>
  </w:font>
  <w:font w:name="MS Gothic Western">
    <w:panose1 w:val="00000000000000000000"/>
    <w:charset w:val="00"/>
    <w:family w:val="modern"/>
    <w:notTrueType/>
    <w:pitch w:val="fixed"/>
    <w:sig w:usb0="00000000" w:usb1="00000000" w:usb2="00000000" w:usb3="00000000" w:csb0="00000000" w:csb1="00000000"/>
  </w:font>
  <w:font w:name="MS Gothic CE">
    <w:panose1 w:val="00000000000000000000"/>
    <w:charset w:val="EE"/>
    <w:family w:val="modern"/>
    <w:notTrueType/>
    <w:pitch w:val="fixed"/>
    <w:sig w:usb0="00000000" w:usb1="00000000" w:usb2="00000000" w:usb3="00000000" w:csb0="00000000" w:csb1="00000000"/>
  </w:font>
  <w:font w:name="MS Gothic Cyr">
    <w:panose1 w:val="00000000000000000000"/>
    <w:charset w:val="CC"/>
    <w:family w:val="modern"/>
    <w:notTrueType/>
    <w:pitch w:val="fixed"/>
    <w:sig w:usb0="00000000" w:usb1="00000000" w:usb2="00000000" w:usb3="00000000" w:csb0="00000000" w:csb1="00000000"/>
  </w:font>
  <w:font w:name="MS Gothic Greek">
    <w:panose1 w:val="00000000000000000000"/>
    <w:charset w:val="A1"/>
    <w:family w:val="modern"/>
    <w:notTrueType/>
    <w:pitch w:val="fixed"/>
    <w:sig w:usb0="00000000" w:usb1="00000000" w:usb2="00000000" w:usb3="00000000" w:csb0="00000000" w:csb1="00000000"/>
  </w:font>
  <w:font w:name="MS Gothic Tur">
    <w:panose1 w:val="00000000000000000000"/>
    <w:charset w:val="A2"/>
    <w:family w:val="modern"/>
    <w:notTrueType/>
    <w:pitch w:val="fixed"/>
    <w:sig w:usb0="00000000" w:usb1="00000000" w:usb2="00000000" w:usb3="00000000" w:csb0="00000000" w:csb1="00000000"/>
  </w:font>
  <w:font w:name="MS Gothic Baltic">
    <w:panose1 w:val="00000000000000000000"/>
    <w:charset w:val="BA"/>
    <w:family w:val="modern"/>
    <w:notTrueType/>
    <w:pitch w:val="fixed"/>
    <w:sig w:usb0="00000000" w:usb1="00000000" w:usb2="00000000" w:usb3="00000000" w:csb0="00000000" w:csb1="00000000"/>
  </w:font>
  <w:font w:name="Arial CE">
    <w:panose1 w:val="00000000000000000000"/>
    <w:charset w:val="EE"/>
    <w:family w:val="swiss"/>
    <w:notTrueType/>
    <w:pitch w:val="variable"/>
    <w:sig w:usb0="00000000" w:usb1="00000000" w:usb2="00000000" w:usb3="00000000" w:csb0="02000000" w:csb1="00000000"/>
  </w:font>
  <w:font w:name="Arial CYR">
    <w:panose1 w:val="00000000000000000000"/>
    <w:charset w:val="CC"/>
    <w:family w:val="swiss"/>
    <w:notTrueType/>
    <w:pitch w:val="variable"/>
    <w:sig w:usb0="00000000" w:usb1="00000000" w:usb2="00000000" w:usb3="00000000" w:csb0="04000000" w:csb1="00000000"/>
  </w:font>
  <w:font w:name="Arial Greek">
    <w:panose1 w:val="00000000000000000000"/>
    <w:charset w:val="A1"/>
    <w:family w:val="swiss"/>
    <w:notTrueType/>
    <w:pitch w:val="variable"/>
    <w:sig w:usb0="00000000" w:usb1="00000000" w:usb2="00000000" w:usb3="00000000" w:csb0="08000000" w:csb1="00000000"/>
  </w:font>
  <w:font w:name="Arial TUR">
    <w:panose1 w:val="00000000000000000000"/>
    <w:charset w:val="A2"/>
    <w:family w:val="swiss"/>
    <w:notTrueType/>
    <w:pitch w:val="variable"/>
    <w:sig w:usb0="00000000" w:usb1="00000000" w:usb2="00000000" w:usb3="00000000" w:csb0="10000000" w:csb1="00000000"/>
  </w:font>
  <w:font w:name="Arial (Hebrew)">
    <w:panose1 w:val="00000000000000000000"/>
    <w:charset w:val="B1"/>
    <w:family w:val="swiss"/>
    <w:notTrueType/>
    <w:pitch w:val="fixed"/>
    <w:sig w:usb0="00000000" w:usb1="00000000" w:usb2="00000000" w:usb3="00000000" w:csb0="00000000" w:csb1="00000000"/>
  </w:font>
  <w:font w:name="Arial (Arabic)">
    <w:panose1 w:val="00000000000000000000"/>
    <w:charset w:val="B2"/>
    <w:family w:val="swiss"/>
    <w:notTrueType/>
    <w:pitch w:val="fixed"/>
    <w:sig w:usb0="00000000" w:usb1="00000000" w:usb2="00000000" w:usb3="00000000" w:csb0="00000000" w:csb1="00000000"/>
  </w:font>
  <w:font w:name="Arial Baltic">
    <w:panose1 w:val="00000000000000000000"/>
    <w:charset w:val="BA"/>
    <w:family w:val="swiss"/>
    <w:notTrueType/>
    <w:pitch w:val="variable"/>
    <w:sig w:usb0="00000000" w:usb1="00000000" w:usb2="00000000" w:usb3="00000000" w:csb0="FF000000" w:csb1="00000000"/>
  </w:font>
  <w:font w:name="Arial (Vietnamese)">
    <w:panose1 w:val="00000000000000000000"/>
    <w:charset w:val="80"/>
    <w:family w:val="swiss"/>
    <w:notTrueType/>
    <w:pitch w:val="fixed"/>
    <w:sig w:usb0="00000000" w:usb1="00000000" w:usb2="00000000" w:usb3="00000000" w:csb0="00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oNotTrackMoves/>
  <w:defaultTabStop w:val="851"/>
  <w:drawingGridHorizontalSpacing w:val="105"/>
  <w:drawingGridVerticalSpacing w:val="335"/>
  <w:displayHorizontalDrawingGridEvery w:val="0"/>
  <w:noPunctuationKerning/>
  <w:hdrShapeDefaults>
    <o:shapelayout v:ext="edit"/>
  </w:hdrShapeDefaults>
  <w:compat>
    <w:spaceForUL/>
    <w:balanceSingleByteDoubleByteWidth/>
    <w:doNotLeaveBackslashAlone/>
    <w:ulTrailSpace/>
    <w:doNotExpandShiftReturn/>
    <w:doNotUseHTMLParagraphAutoSpacing/>
    <w:doNotBreakWrappedTables/>
    <w:selectFldWithFirstOrLastChar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="Century" w:hAnsi="Century" w:eastAsia="ＭＳ 明朝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wordWrap w:val="0"/>
      <w:overflowPunct w:val="0"/>
      <w:autoSpaceDE w:val="0"/>
      <w:autoSpaceDN w:val="0"/>
      <w:adjustRightInd w:val="1"/>
      <w:ind w:left="0" w:right="0"/>
      <w:jc w:val="both"/>
      <w:textAlignment w:val="auto"/>
    </w:pPr>
    <w:rPr>
      <w:rFonts w:ascii="ＭＳ 明朝" w:hAnsi="ＭＳ 明朝" w:eastAsia="ＭＳ 明朝"/>
      <w:sz w:val="21"/>
    </w:rPr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paragraph" w:styleId="15">
    <w:name w:val="header"/>
    <w:basedOn w:val="0"/>
    <w:next w:val="15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paragraph" w:styleId="16">
    <w:name w:val="footer"/>
    <w:basedOn w:val="0"/>
    <w:next w:val="16"/>
    <w:link w:val="0"/>
    <w:uiPriority w:val="0"/>
    <w:pPr>
      <w:tabs>
        <w:tab w:val="center" w:leader="none" w:pos="4252"/>
        <w:tab w:val="right" w:leader="none" w:pos="8504"/>
      </w:tabs>
      <w:snapToGrid w:val="0"/>
    </w:pPr>
  </w:style>
  <w:style w:type="character" w:styleId="17">
    <w:name w:val="footnote reference"/>
    <w:basedOn w:val="10"/>
    <w:next w:val="17"/>
    <w:link w:val="0"/>
    <w:uiPriority w:val="0"/>
    <w:semiHidden/>
    <w:rPr>
      <w:vertAlign w:val="superscript"/>
    </w:rPr>
  </w:style>
  <w:style w:type="character" w:styleId="18">
    <w:name w:val="endnote reference"/>
    <w:basedOn w:val="10"/>
    <w:next w:val="18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0</TotalTime>
  <Pages>1</Pages>
  <Words>14</Words>
  <Characters>421</Characters>
  <Application>JUST Note</Application>
  <Lines>36</Lines>
  <Paragraphs>23</Paragraphs>
  <CharactersWithSpaces>488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title>別記様式(第3条関係)</dc:title>
  <dc:creator>yuki</dc:creator>
  <cp:lastModifiedBy>佐々木 輝行</cp:lastModifiedBy>
  <cp:lastPrinted>2006-09-06T16:43:00Z</cp:lastPrinted>
  <dcterms:created xsi:type="dcterms:W3CDTF">2012-01-04T13:47:00Z</dcterms:created>
  <dcterms:modified xsi:type="dcterms:W3CDTF">2026-10-22T02:33:02Z</dcterms:modified>
  <cp:revision>3</cp:revision>
</cp:coreProperties>
</file>