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号（第</w:t>
      </w:r>
      <w:r>
        <w:rPr>
          <w:rFonts w:hint="eastAsia"/>
        </w:rPr>
        <w:t>8</w:t>
      </w:r>
      <w:r>
        <w:rPr>
          <w:rFonts w:hint="eastAsia"/>
        </w:rPr>
        <w:t>条関係）</w:t>
      </w:r>
    </w:p>
    <w:p>
      <w:pPr>
        <w:pStyle w:val="0"/>
        <w:jc w:val="center"/>
        <w:rPr>
          <w:rFonts w:hint="default"/>
          <w:sz w:val="28"/>
        </w:rPr>
      </w:pPr>
      <w:r>
        <w:rPr>
          <w:rFonts w:hint="eastAsia"/>
          <w:sz w:val="28"/>
        </w:rPr>
        <w:t>放課後児童クラブ利用申込事項変更届</w:t>
      </w: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琴浦町長　　　　様</w:t>
      </w:r>
    </w:p>
    <w:p>
      <w:pPr>
        <w:pStyle w:val="0"/>
        <w:rPr>
          <w:rFonts w:hint="default"/>
        </w:rPr>
      </w:pPr>
    </w:p>
    <w:p>
      <w:pPr>
        <w:pStyle w:val="0"/>
        <w:rPr>
          <w:rFonts w:hint="default"/>
        </w:rPr>
      </w:pPr>
    </w:p>
    <w:p>
      <w:pPr>
        <w:pStyle w:val="0"/>
        <w:ind w:left="3840" w:leftChars="1600"/>
        <w:rPr>
          <w:rFonts w:hint="default"/>
        </w:rPr>
      </w:pPr>
      <w:r>
        <w:rPr>
          <w:rFonts w:hint="eastAsia"/>
        </w:rPr>
        <w:t>保護者　住　所　琴浦町</w:t>
      </w:r>
      <w:bookmarkStart w:id="0" w:name="_GoBack"/>
      <w:bookmarkEnd w:id="0"/>
    </w:p>
    <w:p>
      <w:pPr>
        <w:pStyle w:val="0"/>
        <w:ind w:left="4800" w:leftChars="2000"/>
        <w:rPr>
          <w:rFonts w:hint="default"/>
        </w:rPr>
      </w:pPr>
    </w:p>
    <w:p>
      <w:pPr>
        <w:pStyle w:val="0"/>
        <w:ind w:left="4800" w:leftChars="2000"/>
        <w:rPr>
          <w:rFonts w:hint="default"/>
        </w:rPr>
      </w:pPr>
      <w:r>
        <w:rPr>
          <w:rFonts w:hint="eastAsia"/>
        </w:rPr>
        <w:t>氏　名　　　　　　　　　　　　</w:t>
      </w:r>
    </w:p>
    <w:p>
      <w:pPr>
        <w:pStyle w:val="0"/>
        <w:ind w:left="4800" w:leftChars="2000"/>
        <w:rPr>
          <w:rFonts w:hint="default"/>
        </w:rPr>
      </w:pPr>
      <w:r>
        <w:rPr>
          <w:rFonts w:hint="eastAsia"/>
        </w:rPr>
        <w:t>電　話</w:t>
      </w:r>
    </w:p>
    <w:p>
      <w:pPr>
        <w:pStyle w:val="0"/>
        <w:rPr>
          <w:rFonts w:hint="default"/>
        </w:rPr>
      </w:pPr>
    </w:p>
    <w:p>
      <w:pPr>
        <w:pStyle w:val="0"/>
        <w:rPr>
          <w:rFonts w:hint="default"/>
        </w:rPr>
      </w:pPr>
    </w:p>
    <w:p>
      <w:pPr>
        <w:pStyle w:val="0"/>
        <w:ind w:firstLine="240" w:firstLineChars="100"/>
        <w:rPr>
          <w:rFonts w:hint="default"/>
        </w:rPr>
      </w:pPr>
      <w:r>
        <w:rPr>
          <w:rFonts w:hint="eastAsia"/>
        </w:rPr>
        <w:t>下記のとおり放課後児童クラブ利用申込書の記載事項に変更がありましたので届け出します。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tbl>
      <w:tblPr>
        <w:tblStyle w:val="25"/>
        <w:tblW w:w="9268" w:type="dxa"/>
        <w:tblInd w:w="0" w:type="dxa"/>
        <w:tblLayout w:type="fixed"/>
        <w:tblLook w:firstRow="1" w:lastRow="1" w:firstColumn="1" w:lastColumn="1" w:noHBand="0" w:noVBand="0" w:val="01E0"/>
      </w:tblPr>
      <w:tblGrid>
        <w:gridCol w:w="3085"/>
        <w:gridCol w:w="6183"/>
      </w:tblGrid>
      <w:tr>
        <w:trPr>
          <w:trHeight w:val="1140" w:hRule="atLeast"/>
        </w:trPr>
        <w:tc>
          <w:tcPr>
            <w:tcW w:w="3085" w:type="dxa"/>
            <w:vAlign w:val="center"/>
          </w:tcPr>
          <w:p>
            <w:pPr>
              <w:pStyle w:val="0"/>
              <w:jc w:val="center"/>
              <w:rPr>
                <w:rFonts w:hint="default"/>
              </w:rPr>
            </w:pPr>
            <w:r>
              <w:rPr>
                <w:rFonts w:hint="eastAsia"/>
                <w:spacing w:val="75"/>
                <w:kern w:val="0"/>
                <w:fitText w:val="2580" w:id="1"/>
              </w:rPr>
              <w:t>入所児童の氏</w:t>
            </w:r>
            <w:r>
              <w:rPr>
                <w:rFonts w:hint="eastAsia"/>
                <w:kern w:val="0"/>
                <w:fitText w:val="2580" w:id="1"/>
              </w:rPr>
              <w:t>名</w:t>
            </w:r>
          </w:p>
          <w:p>
            <w:pPr>
              <w:pStyle w:val="0"/>
              <w:jc w:val="center"/>
              <w:rPr>
                <w:rFonts w:hint="default"/>
              </w:rPr>
            </w:pPr>
            <w:r>
              <w:rPr>
                <w:rFonts w:hint="eastAsia"/>
                <w:spacing w:val="114"/>
                <w:kern w:val="0"/>
                <w:fitText w:val="2580" w:id="2"/>
              </w:rPr>
              <w:t>及び生年月</w:t>
            </w:r>
            <w:r>
              <w:rPr>
                <w:rFonts w:hint="eastAsia"/>
                <w:spacing w:val="45"/>
                <w:kern w:val="0"/>
                <w:fitText w:val="2580" w:id="2"/>
              </w:rPr>
              <w:t>日</w:t>
            </w:r>
          </w:p>
        </w:tc>
        <w:tc>
          <w:tcPr>
            <w:tcW w:w="6183" w:type="dxa"/>
            <w:vAlign w:val="bottom"/>
          </w:tcPr>
          <w:p>
            <w:pPr>
              <w:pStyle w:val="0"/>
              <w:jc w:val="center"/>
              <w:rPr>
                <w:rFonts w:hint="default"/>
              </w:rPr>
            </w:pPr>
            <w:r>
              <w:rPr>
                <w:rFonts w:hint="eastAsia"/>
              </w:rPr>
              <w:t>（平成　　　年　　　月　　　日生）</w:t>
            </w:r>
          </w:p>
        </w:tc>
      </w:tr>
      <w:tr>
        <w:trPr>
          <w:trHeight w:val="986" w:hRule="atLeast"/>
        </w:trPr>
        <w:tc>
          <w:tcPr>
            <w:tcW w:w="3085" w:type="dxa"/>
            <w:vAlign w:val="center"/>
          </w:tcPr>
          <w:p>
            <w:pPr>
              <w:pStyle w:val="0"/>
              <w:jc w:val="center"/>
              <w:rPr>
                <w:rFonts w:hint="default"/>
              </w:rPr>
            </w:pPr>
            <w:r>
              <w:rPr>
                <w:rFonts w:hint="eastAsia"/>
              </w:rPr>
              <w:t>利用している放課後児童</w:t>
            </w:r>
          </w:p>
          <w:p>
            <w:pPr>
              <w:pStyle w:val="0"/>
              <w:jc w:val="center"/>
              <w:rPr>
                <w:rFonts w:hint="default"/>
              </w:rPr>
            </w:pPr>
            <w:r>
              <w:rPr>
                <w:rFonts w:hint="eastAsia"/>
                <w:spacing w:val="120"/>
                <w:kern w:val="0"/>
                <w:fitText w:val="2640" w:id="3"/>
              </w:rPr>
              <w:t>クラブの名</w:t>
            </w:r>
            <w:r>
              <w:rPr>
                <w:rFonts w:hint="eastAsia"/>
                <w:kern w:val="0"/>
                <w:fitText w:val="2640" w:id="3"/>
              </w:rPr>
              <w:t>称</w:t>
            </w:r>
          </w:p>
        </w:tc>
        <w:tc>
          <w:tcPr>
            <w:tcW w:w="6183" w:type="dxa"/>
            <w:vAlign w:val="center"/>
          </w:tcPr>
          <w:p>
            <w:pPr>
              <w:pStyle w:val="0"/>
              <w:jc w:val="center"/>
              <w:rPr>
                <w:rFonts w:hint="default"/>
              </w:rPr>
            </w:pPr>
            <w:r>
              <w:rPr>
                <w:rFonts w:hint="eastAsia"/>
              </w:rPr>
              <w:t>　　　　　　放課後児童クラブ</w:t>
            </w:r>
          </w:p>
        </w:tc>
      </w:tr>
      <w:tr>
        <w:trPr>
          <w:trHeight w:val="2517" w:hRule="atLeast"/>
        </w:trPr>
        <w:tc>
          <w:tcPr>
            <w:tcW w:w="3085" w:type="dxa"/>
            <w:vAlign w:val="center"/>
          </w:tcPr>
          <w:p>
            <w:pPr>
              <w:pStyle w:val="0"/>
              <w:jc w:val="center"/>
              <w:rPr>
                <w:rFonts w:hint="default"/>
              </w:rPr>
            </w:pPr>
            <w:r>
              <w:rPr>
                <w:rFonts w:hint="eastAsia"/>
                <w:spacing w:val="280"/>
                <w:kern w:val="0"/>
                <w:fitText w:val="2640" w:id="4"/>
              </w:rPr>
              <w:t>変更内</w:t>
            </w:r>
            <w:r>
              <w:rPr>
                <w:rFonts w:hint="eastAsia"/>
                <w:spacing w:val="30"/>
                <w:kern w:val="0"/>
                <w:fitText w:val="2640" w:id="4"/>
              </w:rPr>
              <w:t>容</w:t>
            </w:r>
          </w:p>
        </w:tc>
        <w:tc>
          <w:tcPr>
            <w:tcW w:w="6183" w:type="dxa"/>
            <w:vAlign w:val="top"/>
          </w:tcPr>
          <w:p>
            <w:pPr>
              <w:pStyle w:val="0"/>
              <w:jc w:val="both"/>
              <w:rPr>
                <w:rFonts w:hint="default"/>
              </w:rPr>
            </w:pPr>
            <w:r>
              <w:rPr>
                <w:rFonts w:hint="eastAsia" w:ascii="ＭＳ ゴシック" w:hAnsi="ＭＳ ゴシック" w:eastAsia="ＭＳ ゴシック"/>
                <w:sz w:val="21"/>
              </w:rPr>
              <w:t>該当するものに☑および◯付けてください。</w:t>
            </w:r>
          </w:p>
          <w:p>
            <w:pPr>
              <w:pStyle w:val="0"/>
              <w:jc w:val="both"/>
              <w:rPr>
                <w:rFonts w:hint="default"/>
              </w:rPr>
            </w:pPr>
          </w:p>
          <w:p>
            <w:pPr>
              <w:pStyle w:val="0"/>
              <w:ind w:firstLine="240" w:firstLineChars="100"/>
              <w:jc w:val="both"/>
              <w:rPr>
                <w:rFonts w:hint="eastAsia"/>
              </w:rPr>
            </w:pPr>
            <w:r>
              <w:rPr>
                <w:rFonts w:hint="eastAsia"/>
              </w:rPr>
              <w:t>□　土曜日利用（</w:t>
            </w:r>
            <w:r>
              <w:rPr>
                <w:rFonts w:hint="eastAsia"/>
              </w:rPr>
              <w:t xml:space="preserve"> </w:t>
            </w:r>
            <w:r>
              <w:rPr>
                <w:rFonts w:hint="eastAsia"/>
              </w:rPr>
              <w:t>あり・</w:t>
            </w:r>
            <w:r>
              <w:rPr>
                <w:rFonts w:hint="eastAsia"/>
              </w:rPr>
              <w:t xml:space="preserve"> </w:t>
            </w:r>
            <w:r>
              <w:rPr>
                <w:rFonts w:hint="eastAsia"/>
              </w:rPr>
              <w:t>なし</w:t>
            </w:r>
            <w:r>
              <w:rPr>
                <w:rFonts w:hint="eastAsia"/>
              </w:rPr>
              <w:t xml:space="preserve"> </w:t>
            </w:r>
            <w:r>
              <w:rPr>
                <w:rFonts w:hint="eastAsia"/>
              </w:rPr>
              <w:t>）に変更</w:t>
            </w:r>
          </w:p>
          <w:p>
            <w:pPr>
              <w:pStyle w:val="0"/>
              <w:ind w:firstLine="240" w:firstLineChars="100"/>
              <w:jc w:val="both"/>
              <w:rPr>
                <w:rFonts w:hint="eastAsia"/>
              </w:rPr>
            </w:pPr>
            <w:r>
              <w:rPr>
                <w:rFonts w:hint="eastAsia"/>
              </w:rPr>
              <w:t>□　保護者（　　　）が就職活動することになった</w:t>
            </w:r>
          </w:p>
          <w:p>
            <w:pPr>
              <w:pStyle w:val="0"/>
              <w:jc w:val="both"/>
              <w:rPr>
                <w:rFonts w:hint="eastAsia"/>
              </w:rPr>
            </w:pPr>
            <w:r>
              <w:rPr>
                <w:rFonts w:hint="eastAsia"/>
              </w:rPr>
              <w:t>　□　長期休業中（全て・夏休み・冬休み・春休み）</w:t>
            </w:r>
          </w:p>
          <w:p>
            <w:pPr>
              <w:pStyle w:val="0"/>
              <w:jc w:val="both"/>
              <w:rPr>
                <w:rFonts w:hint="eastAsia"/>
              </w:rPr>
            </w:pPr>
            <w:r>
              <w:rPr>
                <w:rFonts w:hint="eastAsia"/>
              </w:rPr>
              <w:t>　　　のみの利用へ変更</w:t>
            </w:r>
          </w:p>
          <w:p>
            <w:pPr>
              <w:pStyle w:val="0"/>
              <w:jc w:val="both"/>
              <w:rPr>
                <w:rFonts w:hint="eastAsia"/>
              </w:rPr>
            </w:pPr>
            <w:r>
              <w:rPr>
                <w:rFonts w:hint="eastAsia"/>
              </w:rPr>
              <w:t>　□　長期休業中のみの利用から通年の利用へ変更</w:t>
            </w:r>
          </w:p>
          <w:p>
            <w:pPr>
              <w:pStyle w:val="0"/>
              <w:jc w:val="both"/>
              <w:rPr>
                <w:rFonts w:hint="default"/>
              </w:rPr>
            </w:pPr>
            <w:r>
              <w:rPr>
                <w:rFonts w:hint="eastAsia"/>
              </w:rPr>
              <w:t>　□　その他（　　　　　　　　　　　　　　　　　）</w:t>
            </w:r>
          </w:p>
          <w:p>
            <w:pPr>
              <w:pStyle w:val="0"/>
              <w:jc w:val="both"/>
              <w:rPr>
                <w:rFonts w:hint="default"/>
              </w:rPr>
            </w:pPr>
          </w:p>
        </w:tc>
      </w:tr>
      <w:tr>
        <w:trPr>
          <w:trHeight w:val="720" w:hRule="atLeast"/>
        </w:trPr>
        <w:tc>
          <w:tcPr>
            <w:tcW w:w="3085" w:type="dxa"/>
            <w:vAlign w:val="center"/>
          </w:tcPr>
          <w:p>
            <w:pPr>
              <w:pStyle w:val="0"/>
              <w:jc w:val="center"/>
              <w:rPr>
                <w:rFonts w:hint="default"/>
              </w:rPr>
            </w:pPr>
            <w:r>
              <w:rPr>
                <w:rFonts w:hint="eastAsia"/>
                <w:spacing w:val="180"/>
                <w:kern w:val="0"/>
                <w:fitText w:val="2640" w:id="5"/>
              </w:rPr>
              <w:t>変更年月</w:t>
            </w:r>
            <w:r>
              <w:rPr>
                <w:rFonts w:hint="eastAsia"/>
                <w:kern w:val="0"/>
                <w:fitText w:val="2640" w:id="5"/>
              </w:rPr>
              <w:t>日</w:t>
            </w:r>
          </w:p>
        </w:tc>
        <w:tc>
          <w:tcPr>
            <w:tcW w:w="6183" w:type="dxa"/>
            <w:vAlign w:val="center"/>
          </w:tcPr>
          <w:p>
            <w:pPr>
              <w:pStyle w:val="0"/>
              <w:rPr>
                <w:rFonts w:hint="default"/>
              </w:rPr>
            </w:pPr>
            <w:r>
              <w:rPr>
                <w:rFonts w:hint="eastAsia"/>
              </w:rPr>
              <w:t>　令和　　　年　　　月　　　日</w:t>
            </w:r>
          </w:p>
        </w:tc>
      </w:tr>
    </w:tbl>
    <w:p>
      <w:pPr>
        <w:pStyle w:val="0"/>
        <w:rPr>
          <w:rFonts w:hint="default"/>
        </w:rPr>
      </w:pPr>
      <w:r>
        <w:rPr>
          <w:rFonts w:hint="eastAsia"/>
        </w:rPr>
        <mc:AlternateContent>
          <mc:Choice Requires="wpg">
            <w:drawing>
              <wp:anchor simplePos="0" relativeHeight="2" behindDoc="0" locked="1" layoutInCell="1" hidden="0" allowOverlap="1">
                <wp:simplePos x="0" y="0"/>
                <wp:positionH relativeFrom="column">
                  <wp:posOffset>6442075</wp:posOffset>
                </wp:positionH>
                <wp:positionV relativeFrom="paragraph">
                  <wp:posOffset>-3345815</wp:posOffset>
                </wp:positionV>
                <wp:extent cx="3286125" cy="2566035"/>
                <wp:effectExtent l="0" t="0" r="635" b="635"/>
                <wp:wrapNone/>
                <wp:docPr id="1026" name="オブジェクト 0"/>
                <a:graphic xmlns:a="http://schemas.openxmlformats.org/drawingml/2006/main">
                  <a:graphicData uri="http://schemas.microsoft.com/office/word/2010/wordprocessingGroup">
                    <wpg:wgp>
                      <wpg:cNvGrpSpPr/>
                      <wpg:grpSpPr>
                        <a:xfrm>
                          <a:off x="0" y="0"/>
                          <a:ext cx="3286125" cy="2566035"/>
                          <a:chOff x="11782" y="8915"/>
                          <a:chExt cx="5175" cy="4041"/>
                        </a:xfrm>
                      </wpg:grpSpPr>
                      <wps:wsp>
                        <wps:cNvPr id="1027" name="オブジェクト 0"/>
                        <wps:cNvSpPr txBox="1"/>
                        <wps:spPr>
                          <a:xfrm>
                            <a:off x="11782" y="8915"/>
                            <a:ext cx="4800" cy="96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中本　咲希　</w:t>
                              </w:r>
                              <w:r>
                                <w:rPr>
                                  <w:rFonts w:hint="eastAsia" w:ascii="メイリオ" w:hAnsi="メイリオ" w:eastAsia="メイリオ"/>
                                </w:rPr>
                                <w:t>H23.5.9</w:t>
                              </w:r>
                            </w:p>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中本　大輝　</w:t>
                              </w:r>
                              <w:r>
                                <w:rPr>
                                  <w:rFonts w:hint="eastAsia" w:ascii="メイリオ" w:hAnsi="メイリオ" w:eastAsia="メイリオ"/>
                                </w:rPr>
                                <w:t>H25.11.5</w:t>
                              </w:r>
                            </w:p>
                          </w:txbxContent>
                        </wps:txbx>
                        <wps:bodyPr vertOverflow="overflow" horzOverflow="overflow" wrap="square" lIns="74295" tIns="8890" rIns="74295" bIns="8890"/>
                      </wps:wsp>
                      <wps:wsp>
                        <wps:cNvPr id="1028" name="オブジェクト 0"/>
                        <wps:cNvSpPr txBox="1"/>
                        <wps:spPr>
                          <a:xfrm>
                            <a:off x="11782" y="10203"/>
                            <a:ext cx="1590" cy="45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八橋</w:t>
                              </w:r>
                            </w:p>
                          </w:txbxContent>
                        </wps:txbx>
                        <wps:bodyPr vertOverflow="overflow" horzOverflow="overflow" wrap="square" lIns="74295" tIns="8890" rIns="74295" bIns="8890"/>
                      </wps:wsp>
                      <wps:wsp>
                        <wps:cNvPr id="1029" name="オブジェクト 0"/>
                        <wps:cNvSpPr txBox="1"/>
                        <wps:spPr>
                          <a:xfrm>
                            <a:off x="11782" y="11846"/>
                            <a:ext cx="5175" cy="111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0" w:leftChars="100" w:right="0" w:rightChars="0" w:firstLine="0" w:firstLineChars="0"/>
                                <w:rPr>
                                  <w:rFonts w:hint="eastAsia" w:ascii="メイリオ" w:hAnsi="メイリオ" w:eastAsia="メイリオ"/>
                                </w:rPr>
                              </w:pPr>
                              <w:r>
                                <w:rPr>
                                  <w:rFonts w:hint="eastAsia" w:ascii="メイリオ" w:hAnsi="メイリオ" w:eastAsia="メイリオ"/>
                                </w:rPr>
                                <w:t>長期休暇のうち、冬休みと春休みの利用なしへ変更</w:t>
                              </w:r>
                            </w:p>
                          </w:txbxContent>
                        </wps:txbx>
                        <wps:bodyPr vertOverflow="overflow" horzOverflow="overflow" wrap="square" lIns="74295" tIns="8890" rIns="74295" bIns="8890"/>
                      </wps:wsp>
                    </wpg:wgp>
                  </a:graphicData>
                </a:graphic>
              </wp:anchor>
            </w:drawing>
          </mc:Choice>
          <mc:Fallback>
            <w:pict>
              <v:group id="オブジェクト 0" style="margin-top:-263.45pt;mso-position-vertical-relative:text;mso-position-horizontal-relative:text;position:absolute;height:202.05pt;width:258.75pt;margin-left:507.25pt;z-index:2;" coordsize="5175,4041" coordorigin="11782,8915" o:spid="_x0000_s1026" o:allowincell="t" o:allowoverlap="t">
                <v:shapetype id="_x0000_t202" coordsize="21600,21600" o:spt="202" path="m,l,21600r21600,l21600,xe">
                  <v:stroke joinstyle="miter"/>
                  <v:path gradientshapeok="t" o:connecttype="rect"/>
                </v:shapetype>
                <v:shape id="オブジェクト 0" style="height:960;width:4800;top:8915;left:11782;position:absolute;" o:spid="_x0000_s1027" filled="t" fillcolor="#ffffff [3212]" stroked="f" strokeweight="0.5pt" o:spt="202" type="#_x0000_t202">
                  <v:fill/>
                  <v:stroke linestyle="single"/>
                  <v:textbox style="layout-flow:horizontal;" inset="2.0637499999999998mm,0.24694444444444438mm,2.0637499999999998mm,0.24694444444444438mm">
                    <w:txbxContent>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中本　咲希　</w:t>
                        </w:r>
                        <w:r>
                          <w:rPr>
                            <w:rFonts w:hint="eastAsia" w:ascii="メイリオ" w:hAnsi="メイリオ" w:eastAsia="メイリオ"/>
                          </w:rPr>
                          <w:t>H23.5.9</w:t>
                        </w:r>
                      </w:p>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中本　大輝　</w:t>
                        </w:r>
                        <w:r>
                          <w:rPr>
                            <w:rFonts w:hint="eastAsia" w:ascii="メイリオ" w:hAnsi="メイリオ" w:eastAsia="メイリオ"/>
                          </w:rPr>
                          <w:t>H25.11.5</w:t>
                        </w:r>
                      </w:p>
                    </w:txbxContent>
                  </v:textbox>
                  <v:imagedata o:title=""/>
                  <w10:wrap type="none" anchorx="text" anchory="text"/>
                  <w10:anchorlock/>
                </v:shape>
                <v:shape id="オブジェクト 0" style="height:450;width:1590;top:10203;left:11782;position:absolute;" o:spid="_x0000_s1028" filled="t" fillcolor="#ffffff [3212]" stroked="f" strokeweight="0.5pt" o:spt="202" type="#_x0000_t202">
                  <v:fill/>
                  <v:stroke linestyle="single"/>
                  <v:textbox style="layout-flow:horizontal;" inset="2.0637499999999998mm,0.24694444444444438mm,2.0637499999999998mm,0.24694444444444438mm">
                    <w:txbxContent>
                      <w:p>
                        <w:pPr>
                          <w:pStyle w:val="0"/>
                          <w:spacing w:line="360" w:lineRule="exact"/>
                          <w:ind w:firstLine="240" w:firstLineChars="100"/>
                          <w:rPr>
                            <w:rFonts w:hint="eastAsia" w:ascii="メイリオ" w:hAnsi="メイリオ" w:eastAsia="メイリオ"/>
                          </w:rPr>
                        </w:pPr>
                        <w:r>
                          <w:rPr>
                            <w:rFonts w:hint="eastAsia" w:ascii="メイリオ" w:hAnsi="メイリオ" w:eastAsia="メイリオ"/>
                          </w:rPr>
                          <w:t>八橋</w:t>
                        </w:r>
                      </w:p>
                    </w:txbxContent>
                  </v:textbox>
                  <v:imagedata o:title=""/>
                  <w10:wrap type="none" anchorx="text" anchory="text"/>
                  <w10:anchorlock/>
                </v:shape>
                <v:shape id="オブジェクト 0" style="height:1110;width:5175;top:11846;left:11782;position:absolute;" o:spid="_x0000_s1029" filled="t" fillcolor="#ffffff [3212]" stroked="f" strokeweight="0.5pt" o:spt="202" type="#_x0000_t202">
                  <v:fill/>
                  <v:stroke linestyle="single"/>
                  <v:textbox style="layout-flow:horizontal;" inset="2.0637499999999998mm,0.24694444444444438mm,2.0637499999999998mm,0.24694444444444438mm">
                    <w:txbxContent>
                      <w:p>
                        <w:pPr>
                          <w:pStyle w:val="0"/>
                          <w:spacing w:line="360" w:lineRule="exact"/>
                          <w:ind w:left="0" w:leftChars="100" w:right="0" w:rightChars="0" w:firstLine="0" w:firstLineChars="0"/>
                          <w:rPr>
                            <w:rFonts w:hint="eastAsia" w:ascii="メイリオ" w:hAnsi="メイリオ" w:eastAsia="メイリオ"/>
                          </w:rPr>
                        </w:pPr>
                        <w:r>
                          <w:rPr>
                            <w:rFonts w:hint="eastAsia" w:ascii="メイリオ" w:hAnsi="メイリオ" w:eastAsia="メイリオ"/>
                          </w:rPr>
                          <w:t>長期休暇のうち、冬休みと春休みの利用なしへ変更</w:t>
                        </w:r>
                      </w:p>
                    </w:txbxContent>
                  </v:textbox>
                  <v:imagedata o:title=""/>
                  <w10:wrap type="none" anchorx="text" anchory="text"/>
                  <w10:anchorlock/>
                </v:shape>
                <w10:wrap type="none" anchorx="text" anchory="text"/>
                <w10:anchorlock/>
              </v:group>
            </w:pict>
          </mc:Fallback>
        </mc:AlternateContent>
      </w:r>
    </w:p>
    <w:p>
      <w:pPr>
        <w:pStyle w:val="0"/>
        <w:rPr>
          <w:rFonts w:hint="default"/>
          <w:sz w:val="22"/>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2</Words>
  <Characters>266</Characters>
  <Application>JUST Note</Application>
  <Lines>40</Lines>
  <Paragraphs>25</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m_ishiga</dc:creator>
  <cp:lastModifiedBy>定常 考浩</cp:lastModifiedBy>
  <cp:lastPrinted>2022-10-13T01:37:39Z</cp:lastPrinted>
  <dcterms:created xsi:type="dcterms:W3CDTF">2016-11-22T06:56:00Z</dcterms:created>
  <dcterms:modified xsi:type="dcterms:W3CDTF">2022-08-15T01:27:23Z</dcterms:modified>
  <cp:revision>13</cp:revision>
</cp:coreProperties>
</file>