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jc w:val="center"/>
        <w:rPr>
          <w:rFonts w:hint="default" w:ascii="ＭＳ ゴシック" w:hAnsi="ＭＳ ゴシック" w:eastAsia="ＭＳ ゴシック"/>
          <w:b w:val="1"/>
          <w:sz w:val="28"/>
        </w:rPr>
      </w:pPr>
      <w:r>
        <w:rPr>
          <w:rFonts w:hint="eastAsia" w:ascii="ＭＳ ゴシック" w:hAnsi="ＭＳ ゴシック" w:eastAsia="ＭＳ ゴシック"/>
          <w:b w:val="1"/>
        </w:rPr>
        <w:t>コミュニティ助成事業計画書</w:t>
      </w:r>
    </w:p>
    <w:p>
      <w:pPr>
        <w:pStyle w:val="0"/>
        <w:spacing w:line="276" w:lineRule="auto"/>
        <w:rPr>
          <w:rFonts w:hint="default" w:ascii="ＭＳ 明朝" w:hAnsi="ＭＳ 明朝"/>
          <w:sz w:val="28"/>
        </w:rPr>
      </w:pPr>
      <w:r>
        <w:rPr>
          <w:rFonts w:hint="default" w:ascii="HG丸ｺﾞｼｯｸM-PRO" w:hAnsi="HG丸ｺﾞｼｯｸM-PRO" w:eastAsia="HG丸ｺﾞｼｯｸM-PRO"/>
          <w:b w:val="1"/>
        </w:rPr>
        <mc:AlternateContent>
          <mc:Choice Requires="wps">
            <w:drawing>
              <wp:anchor distT="0" distB="0" distL="114300" distR="114300" simplePos="0" relativeHeight="9" behindDoc="0" locked="0" layoutInCell="1" hidden="0" allowOverlap="1">
                <wp:simplePos x="0" y="0"/>
                <wp:positionH relativeFrom="column">
                  <wp:posOffset>3919220</wp:posOffset>
                </wp:positionH>
                <wp:positionV relativeFrom="paragraph">
                  <wp:posOffset>231775</wp:posOffset>
                </wp:positionV>
                <wp:extent cx="1971675" cy="952500"/>
                <wp:effectExtent l="1510030" t="635" r="29845" b="360680"/>
                <wp:wrapNone/>
                <wp:docPr id="1026" name="四角形吹き出し 3"/>
                <a:graphic xmlns:a="http://schemas.openxmlformats.org/drawingml/2006/main">
                  <a:graphicData uri="http://schemas.microsoft.com/office/word/2010/wordprocessingShape">
                    <wps:wsp>
                      <wps:cNvPr id="1026" name="四角形吹き出し 3"/>
                      <wps:cNvSpPr>
                        <a:spLocks noChangeArrowheads="1"/>
                      </wps:cNvSpPr>
                      <wps:spPr>
                        <a:xfrm>
                          <a:off x="0" y="0"/>
                          <a:ext cx="1971675" cy="952500"/>
                        </a:xfrm>
                        <a:prstGeom prst="wedgeRectCallout">
                          <a:avLst>
                            <a:gd name="adj1" fmla="val -126460"/>
                            <a:gd name="adj2" fmla="val 86620"/>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正式</w:t>
                            </w:r>
                            <w:r>
                              <w:rPr>
                                <w:rFonts w:hint="default" w:ascii="HG丸ｺﾞｼｯｸM-PRO" w:hAnsi="HG丸ｺﾞｼｯｸM-PRO" w:eastAsia="HG丸ｺﾞｼｯｸM-PRO"/>
                                <w:sz w:val="22"/>
                              </w:rPr>
                              <w:t>名称を記載し、規約</w:t>
                            </w:r>
                            <w:r>
                              <w:rPr>
                                <w:rFonts w:hint="eastAsia" w:ascii="HG丸ｺﾞｼｯｸM-PRO" w:hAnsi="HG丸ｺﾞｼｯｸM-PRO" w:eastAsia="HG丸ｺﾞｼｯｸM-PRO"/>
                                <w:sz w:val="22"/>
                              </w:rPr>
                              <w:t>、</w:t>
                            </w:r>
                            <w:r>
                              <w:rPr>
                                <w:rFonts w:hint="default" w:ascii="HG丸ｺﾞｼｯｸM-PRO" w:hAnsi="HG丸ｺﾞｼｯｸM-PRO" w:eastAsia="HG丸ｺﾞｼｯｸM-PRO"/>
                                <w:sz w:val="22"/>
                              </w:rPr>
                              <w:t>見積書等添付書類の名称と統一すること</w:t>
                            </w:r>
                            <w:r>
                              <w:rPr>
                                <w:rFonts w:hint="eastAsia" w:ascii="HG丸ｺﾞｼｯｸM-PRO" w:hAnsi="HG丸ｺﾞｼｯｸM-PRO" w:eastAsia="HG丸ｺﾞｼｯｸM-PRO"/>
                                <w:sz w:val="22"/>
                              </w:rPr>
                              <w:t>。</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style="mso-wrap-distance-right:9pt;mso-wrap-distance-bottom:0pt;margin-top:18.25pt;mso-position-vertical-relative:text;mso-position-horizontal-relative:text;v-text-anchor:middle;position:absolute;height:75pt;mso-wrap-distance-top:0pt;width:155.25pt;mso-wrap-distance-left:9pt;margin-left:308.60000000000002pt;z-index:9;" o:spid="_x0000_s1026" o:allowincell="t" o:allowoverlap="t" filled="t" fillcolor="#ffffff" stroked="t" strokecolor="#ff0000" strokeweight="1.5pt" o:spt="61" type="#_x0000_t61" adj="-16515,29510">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正式</w:t>
                      </w:r>
                      <w:r>
                        <w:rPr>
                          <w:rFonts w:hint="default" w:ascii="HG丸ｺﾞｼｯｸM-PRO" w:hAnsi="HG丸ｺﾞｼｯｸM-PRO" w:eastAsia="HG丸ｺﾞｼｯｸM-PRO"/>
                          <w:sz w:val="22"/>
                        </w:rPr>
                        <w:t>名称を記載し、規約</w:t>
                      </w:r>
                      <w:r>
                        <w:rPr>
                          <w:rFonts w:hint="eastAsia" w:ascii="HG丸ｺﾞｼｯｸM-PRO" w:hAnsi="HG丸ｺﾞｼｯｸM-PRO" w:eastAsia="HG丸ｺﾞｼｯｸM-PRO"/>
                          <w:sz w:val="22"/>
                        </w:rPr>
                        <w:t>、</w:t>
                      </w:r>
                      <w:r>
                        <w:rPr>
                          <w:rFonts w:hint="default" w:ascii="HG丸ｺﾞｼｯｸM-PRO" w:hAnsi="HG丸ｺﾞｼｯｸM-PRO" w:eastAsia="HG丸ｺﾞｼｯｸM-PRO"/>
                          <w:sz w:val="22"/>
                        </w:rPr>
                        <w:t>見積書等添付書類の名称と統一すること</w:t>
                      </w:r>
                      <w:r>
                        <w:rPr>
                          <w:rFonts w:hint="eastAsia" w:ascii="HG丸ｺﾞｼｯｸM-PRO" w:hAnsi="HG丸ｺﾞｼｯｸM-PRO" w:eastAsia="HG丸ｺﾞｼｯｸM-PRO"/>
                          <w:sz w:val="22"/>
                        </w:rPr>
                        <w:t>。</w:t>
                      </w:r>
                    </w:p>
                  </w:txbxContent>
                </v:textbox>
                <v:imagedata o:title=""/>
                <w10:wrap type="none" anchorx="text" anchory="text"/>
              </v:shape>
            </w:pict>
          </mc:Fallback>
        </mc:AlternateContent>
      </w:r>
      <w:r>
        <w:rPr>
          <w:rFonts w:hint="default" w:ascii="HG丸ｺﾞｼｯｸM-PRO" w:hAnsi="HG丸ｺﾞｼｯｸM-PRO" w:eastAsia="HG丸ｺﾞｼｯｸM-PRO"/>
          <w:b w:val="1"/>
        </w:rPr>
        <mc:AlternateContent>
          <mc:Choice Requires="wps">
            <w:drawing>
              <wp:anchor distT="0" distB="0" distL="114300" distR="114300" simplePos="0" relativeHeight="7" behindDoc="0" locked="0" layoutInCell="1" hidden="0" allowOverlap="1">
                <wp:simplePos x="0" y="0"/>
                <wp:positionH relativeFrom="column">
                  <wp:posOffset>2309495</wp:posOffset>
                </wp:positionH>
                <wp:positionV relativeFrom="paragraph">
                  <wp:posOffset>69850</wp:posOffset>
                </wp:positionV>
                <wp:extent cx="1543050" cy="390525"/>
                <wp:effectExtent l="635" t="635" r="29845" b="194945"/>
                <wp:wrapNone/>
                <wp:docPr id="1027" name="四角形吹き出し 11"/>
                <a:graphic xmlns:a="http://schemas.openxmlformats.org/drawingml/2006/main">
                  <a:graphicData uri="http://schemas.microsoft.com/office/word/2010/wordprocessingShape">
                    <wps:wsp>
                      <wps:cNvPr id="1027" name="四角形吹き出し 11"/>
                      <wps:cNvSpPr>
                        <a:spLocks noChangeArrowheads="1"/>
                      </wps:cNvSpPr>
                      <wps:spPr>
                        <a:xfrm>
                          <a:off x="0" y="0"/>
                          <a:ext cx="1543050" cy="390525"/>
                        </a:xfrm>
                        <a:prstGeom prst="wedgeRectCallout">
                          <a:avLst>
                            <a:gd name="adj1" fmla="val -40711"/>
                            <a:gd name="adj2" fmla="val 97010"/>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該当</w:t>
                            </w:r>
                            <w:r>
                              <w:rPr>
                                <w:rFonts w:hint="default" w:ascii="HG丸ｺﾞｼｯｸM-PRO" w:hAnsi="HG丸ｺﾞｼｯｸM-PRO" w:eastAsia="HG丸ｺﾞｼｯｸM-PRO"/>
                                <w:sz w:val="22"/>
                              </w:rPr>
                              <w:t>事業に</w:t>
                            </w:r>
                            <w:r>
                              <w:rPr>
                                <w:rFonts w:hint="eastAsia" w:ascii="HG丸ｺﾞｼｯｸM-PRO" w:hAnsi="HG丸ｺﾞｼｯｸM-PRO" w:eastAsia="HG丸ｺﾞｼｯｸM-PRO"/>
                                <w:sz w:val="22"/>
                              </w:rPr>
                              <w:t>チェック</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style="mso-wrap-distance-right:9pt;mso-wrap-distance-bottom:0pt;margin-top:5.5pt;mso-position-vertical-relative:text;mso-position-horizontal-relative:text;v-text-anchor:middle;position:absolute;height:30.75pt;mso-wrap-distance-top:0pt;width:121.5pt;mso-wrap-distance-left:9pt;margin-left:181.85pt;z-index:7;" o:spid="_x0000_s1027" o:allowincell="t" o:allowoverlap="t" filled="t" fillcolor="#ffffff" stroked="t" strokecolor="#ff0000" strokeweight="1.5pt" o:spt="61" type="#_x0000_t61" adj="2006,31754">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該当</w:t>
                      </w:r>
                      <w:r>
                        <w:rPr>
                          <w:rFonts w:hint="default" w:ascii="HG丸ｺﾞｼｯｸM-PRO" w:hAnsi="HG丸ｺﾞｼｯｸM-PRO" w:eastAsia="HG丸ｺﾞｼｯｸM-PRO"/>
                          <w:sz w:val="22"/>
                        </w:rPr>
                        <w:t>事業に</w:t>
                      </w:r>
                      <w:r>
                        <w:rPr>
                          <w:rFonts w:hint="eastAsia" w:ascii="HG丸ｺﾞｼｯｸM-PRO" w:hAnsi="HG丸ｺﾞｼｯｸM-PRO" w:eastAsia="HG丸ｺﾞｼｯｸM-PRO"/>
                          <w:sz w:val="22"/>
                        </w:rPr>
                        <w:t>チェック</w:t>
                      </w:r>
                    </w:p>
                  </w:txbxContent>
                </v:textbox>
                <v:imagedata o:title=""/>
                <w10:wrap type="none" anchorx="text" anchory="text"/>
              </v:shape>
            </w:pict>
          </mc:Fallback>
        </mc:AlternateContent>
      </w:r>
    </w:p>
    <w:p>
      <w:pPr>
        <w:pStyle w:val="0"/>
        <w:spacing w:line="276" w:lineRule="auto"/>
        <w:rPr>
          <w:rFonts w:hint="default" w:ascii="ＭＳ 明朝" w:hAnsi="ＭＳ 明朝"/>
        </w:rPr>
      </w:pPr>
      <w:r>
        <w:rPr>
          <w:rFonts w:hint="eastAsia" w:ascii="ＭＳ 明朝" w:hAnsi="ＭＳ 明朝"/>
        </w:rPr>
        <w:t>１　事業名</w:t>
      </w:r>
    </w:p>
    <w:p>
      <w:pPr>
        <w:pStyle w:val="0"/>
        <w:spacing w:line="276" w:lineRule="auto"/>
        <w:ind w:firstLine="240" w:firstLineChars="100"/>
        <w:rPr>
          <w:rFonts w:hint="default" w:ascii="ＭＳ 明朝" w:hAnsi="ＭＳ 明朝"/>
        </w:rPr>
      </w:pPr>
      <w:r>
        <w:rPr>
          <w:rFonts w:hint="default" w:ascii="ＭＳ 明朝" w:hAnsi="ＭＳ 明朝"/>
        </w:rPr>
        <w:t>☑</w:t>
      </w:r>
      <w:r>
        <w:rPr>
          <w:rFonts w:hint="eastAsia" w:ascii="ＭＳ 明朝" w:hAnsi="ＭＳ 明朝"/>
        </w:rPr>
        <w:t>　一般コミュニティ助成事業</w:t>
      </w:r>
    </w:p>
    <w:p>
      <w:pPr>
        <w:pStyle w:val="0"/>
        <w:spacing w:line="276" w:lineRule="auto"/>
        <w:ind w:firstLine="240" w:firstLineChars="100"/>
        <w:rPr>
          <w:rFonts w:hint="default" w:ascii="ＭＳ 明朝" w:hAnsi="ＭＳ 明朝"/>
        </w:rPr>
      </w:pPr>
      <w:r>
        <w:rPr>
          <w:rFonts w:hint="eastAsia" w:ascii="ＭＳ 明朝" w:hAnsi="ＭＳ 明朝"/>
        </w:rPr>
        <w:t>□　コミュニティセンター助成事業</w:t>
      </w:r>
    </w:p>
    <w:p>
      <w:pPr>
        <w:pStyle w:val="0"/>
        <w:spacing w:line="276" w:lineRule="auto"/>
        <w:rPr>
          <w:rFonts w:hint="default" w:ascii="ＭＳ 明朝" w:hAnsi="ＭＳ 明朝"/>
        </w:rPr>
      </w:pPr>
    </w:p>
    <w:p>
      <w:pPr>
        <w:pStyle w:val="0"/>
        <w:spacing w:line="276" w:lineRule="auto"/>
        <w:rPr>
          <w:rFonts w:hint="default" w:ascii="ＭＳ 明朝" w:hAnsi="ＭＳ 明朝"/>
        </w:rPr>
      </w:pPr>
      <w:r>
        <w:rPr>
          <w:rFonts w:hint="eastAsia" w:asciiTheme="minorEastAsia" w:hAnsiTheme="minorEastAsia" w:eastAsiaTheme="minorEastAsia"/>
        </w:rPr>
        <mc:AlternateContent>
          <mc:Choice Requires="wps">
            <w:drawing>
              <wp:anchor distT="0" distB="0" distL="114300" distR="114300" simplePos="0" relativeHeight="2" behindDoc="0" locked="0" layoutInCell="1" hidden="0" allowOverlap="1">
                <wp:simplePos x="0" y="0"/>
                <wp:positionH relativeFrom="column">
                  <wp:posOffset>3319145</wp:posOffset>
                </wp:positionH>
                <wp:positionV relativeFrom="paragraph">
                  <wp:posOffset>19685</wp:posOffset>
                </wp:positionV>
                <wp:extent cx="2647950" cy="828675"/>
                <wp:effectExtent l="635" t="635" r="29845" b="161290"/>
                <wp:wrapNone/>
                <wp:docPr id="1028" name="四角形吹き出し 1"/>
                <a:graphic xmlns:a="http://schemas.openxmlformats.org/drawingml/2006/main">
                  <a:graphicData uri="http://schemas.microsoft.com/office/word/2010/wordprocessingShape">
                    <wps:wsp>
                      <wps:cNvPr id="1028" name="四角形吹き出し 1"/>
                      <wps:cNvSpPr>
                        <a:spLocks noChangeArrowheads="1"/>
                      </wps:cNvSpPr>
                      <wps:spPr>
                        <a:xfrm>
                          <a:off x="0" y="0"/>
                          <a:ext cx="2647950" cy="828675"/>
                        </a:xfrm>
                        <a:prstGeom prst="wedgeRectCallout">
                          <a:avLst>
                            <a:gd name="adj1" fmla="val -38369"/>
                            <a:gd name="adj2" fmla="val 68144"/>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自治会規約に記載されている事業所の所在地</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記載がない場合は、部落公民館の住所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を記入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mso-wrap-distance-right:9pt;mso-wrap-distance-bottom:0pt;margin-top:1.55pt;mso-position-vertical-relative:text;mso-position-horizontal-relative:text;v-text-anchor:middle;position:absolute;height:65.25pt;mso-wrap-distance-top:0pt;width:208.5pt;mso-wrap-distance-left:9pt;margin-left:261.35000000000002pt;z-index:2;" o:spid="_x0000_s1028" o:allowincell="t" o:allowoverlap="t" filled="t" fillcolor="#ffffff" stroked="t" strokecolor="#ff0000" strokeweight="1.5pt" o:spt="61" type="#_x0000_t61" adj="2512,25519">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自治会規約に記載されている事業所の所在地</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記載がない場合は、部落公民館の住所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を記入</w:t>
                      </w:r>
                    </w:p>
                  </w:txbxContent>
                </v:textbox>
                <v:imagedata o:title=""/>
                <w10:wrap type="none" anchorx="text" anchory="text"/>
              </v:shape>
            </w:pict>
          </mc:Fallback>
        </mc:AlternateContent>
      </w:r>
      <w:r>
        <w:rPr>
          <w:rFonts w:hint="eastAsia" w:ascii="ＭＳ 明朝" w:hAnsi="ＭＳ 明朝"/>
        </w:rPr>
        <w:t>２　事業実施主体</w:t>
      </w:r>
    </w:p>
    <w:tbl>
      <w:tblPr>
        <w:tblStyle w:val="11"/>
        <w:tblW w:w="9072"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10"/>
        <w:gridCol w:w="6662"/>
      </w:tblGrid>
      <w:tr>
        <w:trPr>
          <w:cantSplit/>
          <w:trHeight w:val="530"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組織の名称</w:t>
            </w:r>
          </w:p>
        </w:tc>
        <w:tc>
          <w:tcPr>
            <w:tcW w:w="6662" w:type="dxa"/>
            <w:vAlign w:val="center"/>
          </w:tcPr>
          <w:p>
            <w:pPr>
              <w:pStyle w:val="16"/>
              <w:spacing w:line="276" w:lineRule="auto"/>
              <w:jc w:val="both"/>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琴浦自治会</w:t>
            </w:r>
          </w:p>
        </w:tc>
      </w:tr>
      <w:tr>
        <w:trPr>
          <w:cantSplit/>
          <w:trHeight w:val="1097" w:hRule="atLeast"/>
        </w:trPr>
        <w:tc>
          <w:tcPr>
            <w:tcW w:w="2410" w:type="dxa"/>
            <w:vAlign w:val="center"/>
          </w:tcPr>
          <w:p>
            <w:pPr>
              <w:pStyle w:val="16"/>
              <w:spacing w:line="276" w:lineRule="auto"/>
              <w:jc w:val="both"/>
              <w:rPr>
                <w:rFonts w:hint="default" w:ascii="ＭＳ 明朝" w:hAnsi="ＭＳ 明朝" w:eastAsia="PMingLiU"/>
              </w:rPr>
            </w:pPr>
            <w:r>
              <w:rPr>
                <w:rFonts w:hint="eastAsia" w:ascii="ＭＳ 明朝" w:hAnsi="ＭＳ 明朝"/>
              </w:rPr>
              <w:t>事業所所在地</w:t>
            </w:r>
          </w:p>
        </w:tc>
        <w:tc>
          <w:tcPr>
            <w:tcW w:w="6662" w:type="dxa"/>
            <w:vAlign w:val="center"/>
          </w:tcPr>
          <w:p>
            <w:pPr>
              <w:pStyle w:val="0"/>
              <w:spacing w:line="276" w:lineRule="auto"/>
              <w:rPr>
                <w:rFonts w:hint="default" w:ascii="ＭＳ 明朝" w:hAnsi="ＭＳ 明朝" w:eastAsia="PMingLiU"/>
              </w:rPr>
            </w:pPr>
            <w:r>
              <w:rPr>
                <w:rFonts w:hint="eastAsia" w:asciiTheme="minorEastAsia" w:hAnsiTheme="minorEastAsia" w:eastAsiaTheme="minorEastAsia"/>
              </w:rPr>
              <w:t>[</w:t>
            </w:r>
            <w:r>
              <w:rPr>
                <w:rFonts w:hint="eastAsia" w:asciiTheme="minorEastAsia" w:hAnsiTheme="minorEastAsia" w:eastAsiaTheme="minorEastAsia"/>
              </w:rPr>
              <w:t>所在地</w:t>
            </w:r>
            <w:r>
              <w:rPr>
                <w:rFonts w:hint="eastAsia" w:asciiTheme="minorEastAsia" w:hAnsiTheme="minorEastAsia" w:eastAsiaTheme="minorEastAsia"/>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689</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2392</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鳥取県東伯郡琴浦町大字徳万</w:t>
            </w:r>
            <w:r>
              <w:rPr>
                <w:rFonts w:hint="eastAsia" w:ascii="HG丸ｺﾞｼｯｸM-PRO" w:hAnsi="HG丸ｺﾞｼｯｸM-PRO" w:eastAsia="HG丸ｺﾞｼｯｸM-PRO"/>
                <w:b w:val="1"/>
              </w:rPr>
              <w:t>591</w:t>
            </w:r>
            <w:r>
              <w:rPr>
                <w:rFonts w:hint="eastAsia" w:ascii="HG丸ｺﾞｼｯｸM-PRO" w:hAnsi="HG丸ｺﾞｼｯｸM-PRO" w:eastAsia="HG丸ｺﾞｼｯｸM-PRO"/>
                <w:b w:val="1"/>
              </w:rPr>
              <w:t>番地</w:t>
            </w:r>
            <w:r>
              <w:rPr>
                <w:rFonts w:hint="eastAsia" w:ascii="HG丸ｺﾞｼｯｸM-PRO" w:hAnsi="HG丸ｺﾞｼｯｸM-PRO" w:eastAsia="HG丸ｺﾞｼｯｸM-PRO"/>
                <w:b w:val="1"/>
              </w:rPr>
              <w:t>2</w:t>
            </w:r>
          </w:p>
          <w:p>
            <w:pPr>
              <w:pStyle w:val="0"/>
              <w:spacing w:line="276" w:lineRule="auto"/>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電話番号</w:t>
            </w:r>
            <w:r>
              <w:rPr>
                <w:rFonts w:hint="eastAsia" w:asciiTheme="minorEastAsia" w:hAnsiTheme="minorEastAsia" w:eastAsiaTheme="minorEastAsia"/>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0858</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52</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2111</w:t>
            </w:r>
          </w:p>
        </w:tc>
      </w:tr>
      <w:tr>
        <w:trPr>
          <w:cantSplit/>
          <w:trHeight w:val="528"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代表者</w:t>
            </w:r>
          </w:p>
        </w:tc>
        <w:tc>
          <w:tcPr>
            <w:tcW w:w="6662" w:type="dxa"/>
            <w:vAlign w:val="center"/>
          </w:tcPr>
          <w:p>
            <w:pPr>
              <w:pStyle w:val="16"/>
              <w:spacing w:line="276" w:lineRule="auto"/>
              <w:jc w:val="both"/>
              <w:rPr>
                <w:rFonts w:hint="default" w:ascii="ＭＳ 明朝" w:hAnsi="ＭＳ 明朝"/>
              </w:rPr>
            </w:pPr>
            <w:r>
              <w:rPr>
                <w:rFonts w:hint="eastAsia" w:ascii="ＭＳ 明朝" w:hAnsi="ＭＳ 明朝"/>
              </w:rPr>
              <w:t>[</w:t>
            </w:r>
            <w:r>
              <w:rPr>
                <w:rFonts w:hint="eastAsia" w:ascii="ＭＳ 明朝" w:hAnsi="ＭＳ 明朝"/>
              </w:rPr>
              <w:t>住所</w:t>
            </w:r>
            <w:r>
              <w:rPr>
                <w:rFonts w:hint="eastAsia" w:ascii="ＭＳ 明朝" w:hAnsi="ＭＳ 明朝"/>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689</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2501</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鳥取県東伯郡琴浦町大字赤碕</w:t>
            </w:r>
            <w:r>
              <w:rPr>
                <w:rFonts w:hint="eastAsia" w:ascii="HG丸ｺﾞｼｯｸM-PRO" w:hAnsi="HG丸ｺﾞｼｯｸM-PRO" w:eastAsia="HG丸ｺﾞｼｯｸM-PRO"/>
                <w:b w:val="1"/>
              </w:rPr>
              <w:t>1140</w:t>
            </w:r>
            <w:r>
              <w:rPr>
                <w:rFonts w:hint="eastAsia" w:ascii="HG丸ｺﾞｼｯｸM-PRO" w:hAnsi="HG丸ｺﾞｼｯｸM-PRO" w:eastAsia="HG丸ｺﾞｼｯｸM-PRO"/>
                <w:b w:val="1"/>
              </w:rPr>
              <w:t>番地</w:t>
            </w:r>
            <w:r>
              <w:rPr>
                <w:rFonts w:hint="eastAsia" w:ascii="HG丸ｺﾞｼｯｸM-PRO" w:hAnsi="HG丸ｺﾞｼｯｸM-PRO" w:eastAsia="HG丸ｺﾞｼｯｸM-PRO"/>
                <w:b w:val="1"/>
              </w:rPr>
              <w:t>1</w:t>
            </w:r>
          </w:p>
          <w:p>
            <w:pPr>
              <w:pStyle w:val="16"/>
              <w:spacing w:line="276" w:lineRule="auto"/>
              <w:jc w:val="both"/>
              <w:rPr>
                <w:rFonts w:hint="default" w:ascii="ＭＳ 明朝" w:hAnsi="ＭＳ 明朝"/>
              </w:rPr>
            </w:pPr>
            <w:r>
              <w:rPr>
                <w:rFonts w:hint="eastAsia" w:ascii="ＭＳ 明朝" w:hAnsi="ＭＳ 明朝"/>
              </w:rPr>
              <mc:AlternateContent>
                <mc:Choice Requires="wps">
                  <w:drawing>
                    <wp:anchor distT="0" distB="0" distL="114300" distR="114300" simplePos="0" relativeHeight="3" behindDoc="0" locked="0" layoutInCell="1" hidden="0" allowOverlap="1">
                      <wp:simplePos x="0" y="0"/>
                      <wp:positionH relativeFrom="column">
                        <wp:posOffset>1934845</wp:posOffset>
                      </wp:positionH>
                      <wp:positionV relativeFrom="paragraph">
                        <wp:posOffset>45085</wp:posOffset>
                      </wp:positionV>
                      <wp:extent cx="2091690" cy="1052195"/>
                      <wp:effectExtent l="334645" t="635" r="29845" b="10795"/>
                      <wp:wrapNone/>
                      <wp:docPr id="1029" name="四角形吹き出し 2"/>
                      <a:graphic xmlns:a="http://schemas.openxmlformats.org/drawingml/2006/main">
                        <a:graphicData uri="http://schemas.microsoft.com/office/word/2010/wordprocessingShape">
                          <wps:wsp>
                            <wps:cNvPr id="1029" name="四角形吹き出し 2"/>
                            <wps:cNvSpPr>
                              <a:spLocks noChangeArrowheads="1"/>
                            </wps:cNvSpPr>
                            <wps:spPr>
                              <a:xfrm>
                                <a:off x="0" y="0"/>
                                <a:ext cx="2091690" cy="1052195"/>
                              </a:xfrm>
                              <a:prstGeom prst="wedgeRectCallout">
                                <a:avLst>
                                  <a:gd name="adj1" fmla="val -65943"/>
                                  <a:gd name="adj2" fmla="val 46076"/>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「認可地縁団体」の場合は、認可年月日を記入。それ以外の場合は記載不要。</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wrap-distance-right:9pt;mso-wrap-distance-bottom:0pt;margin-top:3.55pt;mso-position-vertical-relative:text;mso-position-horizontal-relative:text;v-text-anchor:middle;position:absolute;height:82.85pt;mso-wrap-distance-top:0pt;width:164.7pt;mso-wrap-distance-left:9pt;margin-left:152.35pt;z-index:3;" o:spid="_x0000_s1029" o:allowincell="t" o:allowoverlap="t" filled="t" fillcolor="#ffffff" stroked="t" strokecolor="#ff0000" strokeweight="1.5pt" o:spt="61" type="#_x0000_t61" adj="-3444,20752">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「認可地縁団体」の場合は、認可年月日を記入。それ以外の場合は記載不要。</w:t>
                            </w:r>
                          </w:p>
                        </w:txbxContent>
                      </v:textbox>
                      <v:imagedata o:title=""/>
                      <w10:wrap type="none" anchorx="text" anchory="text"/>
                    </v:shape>
                  </w:pict>
                </mc:Fallback>
              </mc:AlternateContent>
            </w:r>
            <w:r>
              <w:rPr>
                <w:rFonts w:hint="eastAsia" w:ascii="ＭＳ 明朝" w:hAnsi="ＭＳ 明朝"/>
              </w:rPr>
              <w:t>[</w:t>
            </w:r>
            <w:r>
              <w:rPr>
                <w:rFonts w:hint="eastAsia" w:ascii="ＭＳ 明朝" w:hAnsi="ＭＳ 明朝"/>
              </w:rPr>
              <w:t>氏名</w:t>
            </w:r>
            <w:r>
              <w:rPr>
                <w:rFonts w:hint="eastAsia" w:ascii="ＭＳ 明朝" w:hAnsi="ＭＳ 明朝"/>
              </w:rPr>
              <w:t>]</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琴浦　太郎</w:t>
            </w:r>
          </w:p>
          <w:p>
            <w:pPr>
              <w:pStyle w:val="16"/>
              <w:spacing w:line="276" w:lineRule="auto"/>
              <w:jc w:val="both"/>
              <w:rPr>
                <w:rFonts w:hint="default" w:ascii="ＭＳ 明朝" w:hAnsi="ＭＳ 明朝"/>
              </w:rPr>
            </w:pPr>
            <w:r>
              <w:rPr>
                <w:rFonts w:hint="eastAsia" w:ascii="ＭＳ 明朝" w:hAnsi="ＭＳ 明朝"/>
              </w:rPr>
              <w:t>[</w:t>
            </w:r>
            <w:r>
              <w:rPr>
                <w:rFonts w:hint="eastAsia" w:ascii="ＭＳ 明朝" w:hAnsi="ＭＳ 明朝"/>
              </w:rPr>
              <w:t>電話番号</w:t>
            </w:r>
            <w:r>
              <w:rPr>
                <w:rFonts w:hint="eastAsia" w:ascii="ＭＳ 明朝" w:hAnsi="ＭＳ 明朝"/>
              </w:rPr>
              <w:t>]</w:t>
            </w:r>
          </w:p>
          <w:p>
            <w:pPr>
              <w:pStyle w:val="16"/>
              <w:spacing w:line="276" w:lineRule="auto"/>
              <w:jc w:val="both"/>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0858</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55</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0111</w:t>
            </w:r>
          </w:p>
        </w:tc>
      </w:tr>
      <w:tr>
        <w:trPr>
          <w:cantSplit/>
          <w:trHeight w:val="560" w:hRule="atLeast"/>
        </w:trPr>
        <w:tc>
          <w:tcPr>
            <w:tcW w:w="2410" w:type="dxa"/>
            <w:vAlign w:val="center"/>
          </w:tcPr>
          <w:p>
            <w:pPr>
              <w:pStyle w:val="0"/>
              <w:spacing w:line="276" w:lineRule="auto"/>
              <w:rPr>
                <w:rFonts w:hint="default" w:ascii="ＭＳ 明朝" w:hAnsi="ＭＳ 明朝"/>
              </w:rPr>
            </w:pPr>
            <w:r>
              <w:rPr>
                <w:rFonts w:hint="eastAsia" w:ascii="ＭＳ 明朝" w:hAnsi="ＭＳ 明朝"/>
              </w:rPr>
              <w:t>結成年月日</w:t>
            </w:r>
          </w:p>
        </w:tc>
        <w:tc>
          <w:tcPr>
            <w:tcW w:w="6662" w:type="dxa"/>
            <w:vAlign w:val="center"/>
          </w:tcPr>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平成</w:t>
            </w:r>
            <w:r>
              <w:rPr>
                <w:rFonts w:hint="eastAsia" w:ascii="HG丸ｺﾞｼｯｸM-PRO" w:hAnsi="HG丸ｺﾞｼｯｸM-PRO" w:eastAsia="HG丸ｺﾞｼｯｸM-PRO"/>
                <w:b w:val="1"/>
              </w:rPr>
              <w:t>16</w:t>
            </w:r>
            <w:r>
              <w:rPr>
                <w:rFonts w:hint="eastAsia" w:ascii="HG丸ｺﾞｼｯｸM-PRO" w:hAnsi="HG丸ｺﾞｼｯｸM-PRO" w:eastAsia="HG丸ｺﾞｼｯｸM-PRO"/>
                <w:b w:val="1"/>
              </w:rPr>
              <w:t>年</w:t>
            </w:r>
            <w:r>
              <w:rPr>
                <w:rFonts w:hint="eastAsia" w:ascii="HG丸ｺﾞｼｯｸM-PRO" w:hAnsi="HG丸ｺﾞｼｯｸM-PRO" w:eastAsia="HG丸ｺﾞｼｯｸM-PRO"/>
                <w:b w:val="1"/>
              </w:rPr>
              <w:t>9</w:t>
            </w:r>
            <w:r>
              <w:rPr>
                <w:rFonts w:hint="eastAsia" w:ascii="HG丸ｺﾞｼｯｸM-PRO" w:hAnsi="HG丸ｺﾞｼｯｸM-PRO" w:eastAsia="HG丸ｺﾞｼｯｸM-PRO"/>
                <w:b w:val="1"/>
              </w:rPr>
              <w:t>月</w:t>
            </w:r>
            <w:r>
              <w:rPr>
                <w:rFonts w:hint="eastAsia" w:ascii="HG丸ｺﾞｼｯｸM-PRO" w:hAnsi="HG丸ｺﾞｼｯｸM-PRO" w:eastAsia="HG丸ｺﾞｼｯｸM-PRO"/>
                <w:b w:val="1"/>
              </w:rPr>
              <w:t>1</w:t>
            </w:r>
            <w:r>
              <w:rPr>
                <w:rFonts w:hint="eastAsia" w:ascii="HG丸ｺﾞｼｯｸM-PRO" w:hAnsi="HG丸ｺﾞｼｯｸM-PRO" w:eastAsia="HG丸ｺﾞｼｯｸM-PRO"/>
                <w:b w:val="1"/>
              </w:rPr>
              <w:t>日</w:t>
            </w:r>
          </w:p>
        </w:tc>
      </w:tr>
    </w:tbl>
    <w:p>
      <w:pPr>
        <w:pStyle w:val="0"/>
        <w:spacing w:line="276" w:lineRule="auto"/>
        <w:rPr>
          <w:rFonts w:hint="default" w:ascii="ＭＳ 明朝" w:hAnsi="ＭＳ 明朝"/>
        </w:rPr>
      </w:pPr>
    </w:p>
    <w:p>
      <w:pPr>
        <w:pStyle w:val="0"/>
        <w:spacing w:line="276" w:lineRule="auto"/>
        <w:rPr>
          <w:rFonts w:hint="default" w:ascii="ＭＳ 明朝" w:hAnsi="ＭＳ 明朝"/>
        </w:rPr>
      </w:pPr>
      <w:r>
        <w:rPr>
          <w:rFonts w:hint="eastAsia" w:ascii="ＭＳ 明朝" w:hAnsi="ＭＳ 明朝"/>
        </w:rPr>
        <w:t>３　財源内訳</w:t>
      </w:r>
    </w:p>
    <w:tbl>
      <w:tblPr>
        <w:tblStyle w:val="25"/>
        <w:tblW w:w="9066" w:type="dxa"/>
        <w:tblInd w:w="279" w:type="dxa"/>
        <w:tblLayout w:type="fixed"/>
        <w:tblLook w:firstRow="1" w:lastRow="0" w:firstColumn="1" w:lastColumn="0" w:noHBand="0" w:noVBand="1" w:val="04A0"/>
      </w:tblPr>
      <w:tblGrid>
        <w:gridCol w:w="2836"/>
        <w:gridCol w:w="3115"/>
        <w:gridCol w:w="3115"/>
      </w:tblGrid>
      <w:tr>
        <w:trPr>
          <w:trHeight w:val="567" w:hRule="atLeast"/>
        </w:trPr>
        <w:tc>
          <w:tcPr>
            <w:tcW w:w="2836" w:type="dxa"/>
            <w:vAlign w:val="center"/>
          </w:tcPr>
          <w:p>
            <w:pPr>
              <w:pStyle w:val="0"/>
              <w:spacing w:line="276" w:lineRule="auto"/>
              <w:rPr>
                <w:rFonts w:hint="default" w:ascii="ＭＳ 明朝" w:hAnsi="ＭＳ 明朝"/>
              </w:rPr>
            </w:pPr>
            <w:r>
              <w:rPr>
                <w:rFonts w:hint="eastAsia" w:ascii="ＭＳ 明朝" w:hAnsi="ＭＳ 明朝"/>
              </w:rPr>
              <w:t>事業費総額</w:t>
            </w:r>
            <w:r>
              <w:rPr>
                <w:rFonts w:hint="eastAsia" w:ascii="ＭＳ 明朝" w:hAnsi="ＭＳ 明朝"/>
              </w:rPr>
              <w:t>(</w:t>
            </w:r>
            <w:r>
              <w:rPr>
                <w:rFonts w:hint="eastAsia" w:ascii="ＭＳ 明朝" w:hAnsi="ＭＳ 明朝"/>
              </w:rPr>
              <w:t>Ａ</w:t>
            </w:r>
            <w:r>
              <w:rPr>
                <w:rFonts w:hint="eastAsia" w:ascii="ＭＳ 明朝" w:hAnsi="ＭＳ 明朝"/>
              </w:rPr>
              <w:t>)</w:t>
            </w:r>
          </w:p>
        </w:tc>
        <w:tc>
          <w:tcPr>
            <w:tcW w:w="3115" w:type="dxa"/>
            <w:vAlign w:val="center"/>
          </w:tcPr>
          <w:p>
            <w:pPr>
              <w:pStyle w:val="0"/>
              <w:spacing w:line="276" w:lineRule="auto"/>
              <w:rPr>
                <w:rFonts w:hint="default" w:ascii="ＭＳ 明朝" w:hAnsi="ＭＳ 明朝"/>
              </w:rPr>
            </w:pPr>
            <w:r>
              <w:rPr>
                <w:rFonts w:hint="eastAsia" w:ascii="ＭＳ 明朝" w:hAnsi="ＭＳ 明朝"/>
              </w:rPr>
              <w:t>特定充当財源</w:t>
            </w:r>
            <w:r>
              <w:rPr>
                <w:rFonts w:hint="eastAsia" w:ascii="ＭＳ 明朝" w:hAnsi="ＭＳ 明朝"/>
              </w:rPr>
              <w:t>(</w:t>
            </w:r>
            <w:r>
              <w:rPr>
                <w:rFonts w:hint="eastAsia" w:ascii="ＭＳ 明朝" w:hAnsi="ＭＳ 明朝"/>
              </w:rPr>
              <w:t>Ｂ</w:t>
            </w:r>
            <w:r>
              <w:rPr>
                <w:rFonts w:hint="eastAsia" w:ascii="ＭＳ 明朝" w:hAnsi="ＭＳ 明朝"/>
              </w:rPr>
              <w:t>)</w:t>
            </w:r>
          </w:p>
        </w:tc>
        <w:tc>
          <w:tcPr>
            <w:tcW w:w="3115" w:type="dxa"/>
            <w:vAlign w:val="center"/>
          </w:tcPr>
          <w:p>
            <w:pPr>
              <w:pStyle w:val="0"/>
              <w:spacing w:line="276" w:lineRule="auto"/>
              <w:rPr>
                <w:rFonts w:hint="default" w:ascii="ＭＳ 明朝" w:hAnsi="ＭＳ 明朝"/>
              </w:rPr>
            </w:pPr>
            <w:r>
              <w:rPr>
                <w:rFonts w:hint="eastAsia" w:ascii="ＭＳ 明朝" w:hAnsi="ＭＳ 明朝"/>
              </w:rPr>
              <w:t>助成申請額</w:t>
            </w:r>
            <w:r>
              <w:rPr>
                <w:rFonts w:hint="eastAsia" w:ascii="ＭＳ 明朝" w:hAnsi="ＭＳ 明朝"/>
              </w:rPr>
              <w:t>(</w:t>
            </w:r>
            <w:r>
              <w:rPr>
                <w:rFonts w:hint="eastAsia" w:ascii="ＭＳ 明朝" w:hAnsi="ＭＳ 明朝"/>
              </w:rPr>
              <w:t>Ａ</w:t>
            </w:r>
            <w:r>
              <w:rPr>
                <w:rFonts w:hint="eastAsia" w:ascii="ＭＳ 明朝" w:hAnsi="ＭＳ 明朝"/>
              </w:rPr>
              <w:t>)</w:t>
            </w:r>
            <w:r>
              <w:rPr>
                <w:rFonts w:hint="eastAsia" w:ascii="ＭＳ 明朝" w:hAnsi="ＭＳ 明朝"/>
              </w:rPr>
              <w:t>－</w:t>
            </w:r>
            <w:r>
              <w:rPr>
                <w:rFonts w:hint="eastAsia" w:ascii="ＭＳ 明朝" w:hAnsi="ＭＳ 明朝"/>
              </w:rPr>
              <w:t>(</w:t>
            </w:r>
            <w:r>
              <w:rPr>
                <w:rFonts w:hint="eastAsia" w:ascii="ＭＳ 明朝" w:hAnsi="ＭＳ 明朝"/>
              </w:rPr>
              <w:t>Ｂ</w:t>
            </w:r>
            <w:r>
              <w:rPr>
                <w:rFonts w:hint="eastAsia" w:ascii="ＭＳ 明朝" w:hAnsi="ＭＳ 明朝"/>
              </w:rPr>
              <w:t>)</w:t>
            </w:r>
          </w:p>
        </w:tc>
      </w:tr>
      <w:tr>
        <w:trPr>
          <w:trHeight w:val="567" w:hRule="atLeast"/>
        </w:trPr>
        <w:tc>
          <w:tcPr>
            <w:tcW w:w="2836"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２，４８４，０００円</w:t>
            </w:r>
          </w:p>
        </w:tc>
        <w:tc>
          <w:tcPr>
            <w:tcW w:w="3115"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８４，０００円</w:t>
            </w:r>
          </w:p>
        </w:tc>
        <w:tc>
          <w:tcPr>
            <w:tcW w:w="3115" w:type="dxa"/>
            <w:vAlign w:val="center"/>
          </w:tcPr>
          <w:p>
            <w:pPr>
              <w:pStyle w:val="0"/>
              <w:spacing w:line="276" w:lineRule="auto"/>
              <w:jc w:val="right"/>
              <w:rPr>
                <w:rFonts w:hint="default" w:ascii="ＭＳ 明朝" w:hAnsi="ＭＳ 明朝"/>
              </w:rPr>
            </w:pPr>
            <w:r>
              <w:rPr>
                <w:rFonts w:hint="eastAsia" w:ascii="HG丸ｺﾞｼｯｸM-PRO" w:hAnsi="HG丸ｺﾞｼｯｸM-PRO" w:eastAsia="HG丸ｺﾞｼｯｸM-PRO"/>
                <w:b w:val="1"/>
              </w:rPr>
              <w:t>２，４００，０００円</w:t>
            </w:r>
          </w:p>
        </w:tc>
      </w:tr>
    </w:tbl>
    <w:p>
      <w:pPr>
        <w:pStyle w:val="0"/>
        <w:spacing w:line="276" w:lineRule="auto"/>
        <w:ind w:firstLine="220" w:firstLineChars="100"/>
        <w:rPr>
          <w:rFonts w:hint="default" w:ascii="ＭＳ 明朝" w:hAnsi="ＭＳ 明朝"/>
          <w:sz w:val="22"/>
        </w:rPr>
      </w:pPr>
      <w:r>
        <w:rPr>
          <w:rFonts w:hint="eastAsia" w:ascii="ＭＳ 明朝" w:hAnsi="ＭＳ 明朝"/>
          <w:sz w:val="22"/>
        </w:rPr>
        <w:t>※特定充当財源</w:t>
      </w:r>
      <w:r>
        <w:rPr>
          <w:rFonts w:hint="eastAsia" w:ascii="ＭＳ 明朝" w:hAnsi="ＭＳ 明朝"/>
          <w:sz w:val="22"/>
        </w:rPr>
        <w:t>(</w:t>
      </w:r>
      <w:r>
        <w:rPr>
          <w:rFonts w:hint="eastAsia" w:ascii="ＭＳ 明朝" w:hAnsi="ＭＳ 明朝"/>
          <w:sz w:val="22"/>
        </w:rPr>
        <w:t>Ｂ</w:t>
      </w:r>
      <w:r>
        <w:rPr>
          <w:rFonts w:hint="eastAsia" w:ascii="ＭＳ 明朝" w:hAnsi="ＭＳ 明朝"/>
          <w:sz w:val="22"/>
        </w:rPr>
        <w:t>)</w:t>
      </w:r>
      <w:r>
        <w:rPr>
          <w:rFonts w:hint="eastAsia" w:ascii="ＭＳ 明朝" w:hAnsi="ＭＳ 明朝"/>
          <w:sz w:val="22"/>
        </w:rPr>
        <w:t>はどのような形で充てるか記入してください。</w:t>
      </w:r>
    </w:p>
    <w:p>
      <w:pPr>
        <w:pStyle w:val="0"/>
        <w:spacing w:line="276" w:lineRule="auto"/>
        <w:rPr>
          <w:rFonts w:hint="default" w:ascii="ＭＳ 明朝" w:hAnsi="ＭＳ 明朝"/>
        </w:rPr>
      </w:pPr>
      <w:r>
        <w:rPr>
          <w:rFonts w:hint="eastAsia" w:ascii="ＭＳ 明朝" w:hAnsi="ＭＳ 明朝"/>
        </w:rPr>
        <mc:AlternateContent>
          <mc:Choice Requires="wps">
            <w:drawing>
              <wp:anchor distT="0" distB="0" distL="114300" distR="114300" simplePos="0" relativeHeight="4" behindDoc="0" locked="0" layoutInCell="1" hidden="0" allowOverlap="1">
                <wp:simplePos x="0" y="0"/>
                <wp:positionH relativeFrom="column">
                  <wp:posOffset>3481070</wp:posOffset>
                </wp:positionH>
                <wp:positionV relativeFrom="paragraph">
                  <wp:posOffset>113030</wp:posOffset>
                </wp:positionV>
                <wp:extent cx="2880360" cy="571500"/>
                <wp:effectExtent l="132715" t="635" r="29845" b="10795"/>
                <wp:wrapNone/>
                <wp:docPr id="1030" name="四角形吹き出し 4"/>
                <a:graphic xmlns:a="http://schemas.openxmlformats.org/drawingml/2006/main">
                  <a:graphicData uri="http://schemas.microsoft.com/office/word/2010/wordprocessingShape">
                    <wps:wsp>
                      <wps:cNvPr id="1030" name="四角形吹き出し 4"/>
                      <wps:cNvSpPr>
                        <a:spLocks noChangeArrowheads="1"/>
                      </wps:cNvSpPr>
                      <wps:spPr>
                        <a:xfrm>
                          <a:off x="0" y="0"/>
                          <a:ext cx="2880360" cy="571500"/>
                        </a:xfrm>
                        <a:prstGeom prst="wedgeRectCallout">
                          <a:avLst>
                            <a:gd name="adj1" fmla="val -54564"/>
                            <a:gd name="adj2" fmla="val -37408"/>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事業費総額のうち</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万円未満の金額は、部落負担</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wrap-distance-right:9pt;mso-wrap-distance-bottom:0pt;margin-top:8.9pt;mso-position-vertical-relative:text;mso-position-horizontal-relative:text;v-text-anchor:middle;position:absolute;height:45pt;mso-wrap-distance-top:0pt;width:226.8pt;mso-wrap-distance-left:9pt;margin-left:274.10000000000002pt;z-index:4;" o:spid="_x0000_s1030" o:allowincell="t" o:allowoverlap="t" filled="t" fillcolor="#ffffff" stroked="t" strokecolor="#ff0000" strokeweight="1.5pt" o:spt="61" type="#_x0000_t61" adj="-986,2720">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事業費総額のうち</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万円未満の金額は、部落負担</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sz w:val="22"/>
        </w:rPr>
        <w:t>令和７年部落一般会計に予算計上し、充当する</w:t>
      </w:r>
      <w:r>
        <w:rPr>
          <w:rFonts w:hint="eastAsia" w:ascii="HG丸ｺﾞｼｯｸM-PRO" w:hAnsi="HG丸ｺﾞｼｯｸM-PRO" w:eastAsia="HG丸ｺﾞｼｯｸM-PRO"/>
          <w:b w:val="1"/>
        </w:rPr>
        <w:t>。</w:t>
      </w:r>
    </w:p>
    <w:p>
      <w:pPr>
        <w:pStyle w:val="0"/>
        <w:spacing w:line="276" w:lineRule="auto"/>
        <w:rPr>
          <w:rFonts w:hint="default" w:ascii="ＭＳ 明朝" w:hAnsi="ＭＳ 明朝"/>
        </w:rPr>
      </w:pPr>
    </w:p>
    <w:p>
      <w:pPr>
        <w:pStyle w:val="0"/>
        <w:spacing w:line="276" w:lineRule="auto"/>
        <w:rPr>
          <w:rFonts w:hint="default" w:ascii="ＭＳ 明朝" w:hAnsi="ＭＳ 明朝"/>
        </w:rPr>
      </w:pPr>
      <w:r>
        <w:rPr>
          <w:rFonts w:hint="eastAsia" w:ascii="ＭＳ 明朝" w:hAnsi="ＭＳ 明朝"/>
        </w:rPr>
        <w:t>４　助成申請事業の趣旨・目的</w:t>
      </w:r>
    </w:p>
    <w:p>
      <w:pPr>
        <w:pStyle w:val="0"/>
        <w:spacing w:line="276" w:lineRule="auto"/>
        <w:rPr>
          <w:rFonts w:hint="default" w:ascii="HG丸ｺﾞｼｯｸM-PRO" w:hAnsi="HG丸ｺﾞｼｯｸM-PRO" w:eastAsia="HG丸ｺﾞｼｯｸM-PRO"/>
          <w:b w:val="1"/>
        </w:rPr>
      </w:pPr>
      <w:r>
        <w:rPr>
          <w:rFonts w:hint="eastAsia" w:ascii="ＭＳ 明朝" w:hAnsi="ＭＳ 明朝"/>
        </w:rPr>
        <w:t>　</w:t>
      </w:r>
      <w:r>
        <w:rPr>
          <w:rFonts w:hint="eastAsia" w:ascii="HG丸ｺﾞｼｯｸM-PRO" w:hAnsi="HG丸ｺﾞｼｯｸM-PRO" w:eastAsia="HG丸ｺﾞｼｯｸM-PRO"/>
          <w:b w:val="1"/>
        </w:rPr>
        <w:t>本自治会は、週２回各種会合や健康教室を開催していますが、参加者の多くは高齢者にもかかわらず、エアコンが完備されていません。近年の異常気象等で熱中症の危険性も大きいことから、エアコンの早期整備が求められます。</w:t>
      </w:r>
    </w:p>
    <w:p>
      <w:pPr>
        <w:pStyle w:val="0"/>
        <w:spacing w:line="276" w:lineRule="auto"/>
        <w:rPr>
          <w:rFonts w:hint="default" w:ascii="HG丸ｺﾞｼｯｸM-PRO" w:hAnsi="HG丸ｺﾞｼｯｸM-PRO" w:eastAsia="HG丸ｺﾞｼｯｸM-PRO"/>
          <w:b w:val="1"/>
        </w:rPr>
      </w:pPr>
      <w:r>
        <w:rPr>
          <w:rFonts w:hint="default" w:ascii="HG丸ｺﾞｼｯｸM-PRO" w:hAnsi="HG丸ｺﾞｼｯｸM-PRO" w:eastAsia="HG丸ｺﾞｼｯｸM-PRO"/>
          <w:b w:val="1"/>
        </w:rPr>
        <mc:AlternateContent>
          <mc:Choice Requires="wps">
            <w:drawing>
              <wp:anchor distT="0" distB="0" distL="114300" distR="114300" simplePos="0" relativeHeight="5" behindDoc="0" locked="0" layoutInCell="1" hidden="0" allowOverlap="1">
                <wp:simplePos x="0" y="0"/>
                <wp:positionH relativeFrom="column">
                  <wp:posOffset>4023360</wp:posOffset>
                </wp:positionH>
                <wp:positionV relativeFrom="paragraph">
                  <wp:posOffset>414020</wp:posOffset>
                </wp:positionV>
                <wp:extent cx="1628775" cy="347345"/>
                <wp:effectExtent l="635" t="151765" r="29845" b="10795"/>
                <wp:wrapNone/>
                <wp:docPr id="1031" name="四角形吹き出し 9"/>
                <a:graphic xmlns:a="http://schemas.openxmlformats.org/drawingml/2006/main">
                  <a:graphicData uri="http://schemas.microsoft.com/office/word/2010/wordprocessingShape">
                    <wps:wsp>
                      <wps:cNvPr id="1031" name="四角形吹き出し 9"/>
                      <wps:cNvSpPr>
                        <a:spLocks noChangeArrowheads="1"/>
                      </wps:cNvSpPr>
                      <wps:spPr>
                        <a:xfrm>
                          <a:off x="0" y="0"/>
                          <a:ext cx="1628775" cy="347345"/>
                        </a:xfrm>
                        <a:prstGeom prst="wedgeRectCallout">
                          <a:avLst>
                            <a:gd name="adj1" fmla="val -33008"/>
                            <a:gd name="adj2" fmla="val -93508"/>
                          </a:avLst>
                        </a:prstGeom>
                        <a:solidFill>
                          <a:srgbClr val="FFFFFF"/>
                        </a:solidFill>
                        <a:ln w="19050">
                          <a:solidFill>
                            <a:srgbClr val="FF0000"/>
                          </a:solidFill>
                          <a:miter lim="800000"/>
                          <a:headEnd/>
                          <a:tailEnd/>
                        </a:ln>
                      </wps:spPr>
                      <wps:txbx>
                        <w:txbxContent>
                          <w:p>
                            <w:pPr>
                              <w:pStyle w:val="0"/>
                              <w:jc w:val="center"/>
                              <w:rPr>
                                <w:rFonts w:hint="default"/>
                              </w:rPr>
                            </w:pPr>
                            <w:r>
                              <w:rPr>
                                <w:rFonts w:hint="eastAsia" w:ascii="HG丸ｺﾞｼｯｸM-PRO" w:hAnsi="HG丸ｺﾞｼｯｸM-PRO" w:eastAsia="HG丸ｺﾞｼｯｸM-PRO"/>
                                <w:sz w:val="22"/>
                              </w:rPr>
                              <w:t>各部落の状況を記</w:t>
                            </w:r>
                            <w:r>
                              <w:rPr>
                                <w:rFonts w:hint="eastAsia"/>
                              </w:rPr>
                              <w:t>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9" style="mso-wrap-distance-right:9pt;mso-wrap-distance-bottom:0pt;margin-top:32.6pt;mso-position-vertical-relative:text;mso-position-horizontal-relative:text;v-text-anchor:middle;position:absolute;height:27.35pt;mso-wrap-distance-top:0pt;width:128.25pt;mso-wrap-distance-left:9pt;margin-left:316.8pt;z-index:5;" o:spid="_x0000_s1031" o:allowincell="t" o:allowoverlap="t" filled="t" fillcolor="#ffffff" stroked="t" strokecolor="#ff0000" strokeweight="1.5pt" o:spt="61" type="#_x0000_t61" adj="3670,-9398">
                <v:fill/>
                <v:stroke miterlimit="8" filltype="solid"/>
                <v:textbox style="layout-flow:horizontal;">
                  <w:txbxContent>
                    <w:p>
                      <w:pPr>
                        <w:pStyle w:val="0"/>
                        <w:jc w:val="center"/>
                        <w:rPr>
                          <w:rFonts w:hint="default"/>
                        </w:rPr>
                      </w:pPr>
                      <w:r>
                        <w:rPr>
                          <w:rFonts w:hint="eastAsia" w:ascii="HG丸ｺﾞｼｯｸM-PRO" w:hAnsi="HG丸ｺﾞｼｯｸM-PRO" w:eastAsia="HG丸ｺﾞｼｯｸM-PRO"/>
                          <w:sz w:val="22"/>
                        </w:rPr>
                        <w:t>各部落の状況を記</w:t>
                      </w:r>
                      <w:r>
                        <w:rPr>
                          <w:rFonts w:hint="eastAsia"/>
                        </w:rPr>
                        <w:t>入</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また、冬季における降雪量が非常に多く、住民も高齢者が多いことから除雪問題が大きな課題となっており、早期整備が求められます。</w:t>
      </w:r>
    </w:p>
    <w:p>
      <w:pPr>
        <w:pStyle w:val="0"/>
        <w:spacing w:line="276" w:lineRule="auto"/>
        <w:rPr>
          <w:rFonts w:hint="default" w:ascii="ＭＳ 明朝" w:hAnsi="ＭＳ 明朝"/>
        </w:rPr>
      </w:pPr>
    </w:p>
    <w:p>
      <w:pPr>
        <w:pStyle w:val="0"/>
        <w:spacing w:line="276" w:lineRule="auto"/>
        <w:rPr>
          <w:rFonts w:hint="default" w:asciiTheme="minorEastAsia" w:hAnsiTheme="minorEastAsia" w:eastAsiaTheme="minorEastAsia"/>
        </w:rPr>
      </w:pPr>
      <w:r>
        <w:rPr>
          <w:rFonts w:hint="eastAsia" w:asciiTheme="minorEastAsia" w:hAnsiTheme="minorEastAsia" w:eastAsiaTheme="minorEastAsia"/>
        </w:rPr>
        <w:t>５　助成申請事業の期待できる効果</w:t>
      </w:r>
    </w:p>
    <w:p>
      <w:pPr>
        <w:pStyle w:val="0"/>
        <w:spacing w:line="276" w:lineRule="auto"/>
        <w:rPr>
          <w:rFonts w:hint="default" w:ascii="HG丸ｺﾞｼｯｸM-PRO" w:hAnsi="HG丸ｺﾞｼｯｸM-PRO" w:eastAsia="HG丸ｺﾞｼｯｸM-PRO"/>
          <w:b w:val="1"/>
        </w:rPr>
      </w:pPr>
      <w:r>
        <w:rPr>
          <w:rFonts w:hint="default" w:ascii="HG丸ｺﾞｼｯｸM-PRO" w:hAnsi="HG丸ｺﾞｼｯｸM-PRO" w:eastAsia="HG丸ｺﾞｼｯｸM-PRO"/>
          <w:b w:val="1"/>
        </w:rPr>
        <mc:AlternateContent>
          <mc:Choice Requires="wps">
            <w:drawing>
              <wp:anchor distT="0" distB="0" distL="114300" distR="114300" simplePos="0" relativeHeight="6" behindDoc="0" locked="0" layoutInCell="1" hidden="0" allowOverlap="1">
                <wp:simplePos x="0" y="0"/>
                <wp:positionH relativeFrom="column">
                  <wp:posOffset>2823845</wp:posOffset>
                </wp:positionH>
                <wp:positionV relativeFrom="paragraph">
                  <wp:posOffset>965200</wp:posOffset>
                </wp:positionV>
                <wp:extent cx="3095625" cy="390525"/>
                <wp:effectExtent l="200025" t="635" r="29845" b="10795"/>
                <wp:wrapNone/>
                <wp:docPr id="1032" name="四角形吹き出し 10"/>
                <a:graphic xmlns:a="http://schemas.openxmlformats.org/drawingml/2006/main">
                  <a:graphicData uri="http://schemas.microsoft.com/office/word/2010/wordprocessingShape">
                    <wps:wsp>
                      <wps:cNvPr id="1032" name="四角形吹き出し 10"/>
                      <wps:cNvSpPr>
                        <a:spLocks noChangeArrowheads="1"/>
                      </wps:cNvSpPr>
                      <wps:spPr>
                        <a:xfrm>
                          <a:off x="0" y="0"/>
                          <a:ext cx="3095625" cy="390525"/>
                        </a:xfrm>
                        <a:prstGeom prst="wedgeRectCallout">
                          <a:avLst>
                            <a:gd name="adj1" fmla="val -56403"/>
                            <a:gd name="adj2" fmla="val -44454"/>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備品導入により改善が図られる点などを記入</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style="mso-wrap-distance-right:9pt;mso-wrap-distance-bottom:0pt;margin-top:76pt;mso-position-vertical-relative:text;mso-position-horizontal-relative:text;v-text-anchor:middle;position:absolute;height:30.75pt;mso-wrap-distance-top:0pt;width:243.75pt;mso-wrap-distance-left:9pt;margin-left:222.35pt;z-index:6;" o:spid="_x0000_s1032" o:allowincell="t" o:allowoverlap="t" filled="t" fillcolor="#ffffff" stroked="t" strokecolor="#ff0000" strokeweight="1.5pt" o:spt="61" type="#_x0000_t61" adj="-1383,1198">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備品導入により改善が図られる点などを記入</w:t>
                      </w:r>
                    </w:p>
                  </w:txbxContent>
                </v:textbox>
                <v:imagedata o:title=""/>
                <w10:wrap type="none" anchorx="text" anchory="text"/>
              </v:shape>
            </w:pict>
          </mc:Fallback>
        </mc:AlternateContent>
      </w:r>
      <w:r>
        <w:rPr>
          <w:rFonts w:hint="eastAsia" w:asciiTheme="minorEastAsia" w:hAnsiTheme="minorEastAsia" w:eastAsiaTheme="minorEastAsia"/>
        </w:rPr>
        <w:t>　</w:t>
      </w:r>
      <w:r>
        <w:rPr>
          <w:rFonts w:hint="eastAsia" w:ascii="HG丸ｺﾞｼｯｸM-PRO" w:hAnsi="HG丸ｺﾞｼｯｸM-PRO" w:eastAsia="HG丸ｺﾞｼｯｸM-PRO"/>
          <w:b w:val="1"/>
        </w:rPr>
        <w:t>エアコン整備することにより、年間を通じて安心かつ快適に自治会活動を行うことができ、コミュニティ活動の活性化が期待される。また、除雪機を整備することで、短時間で大量の除雪が可能となり、住民の負担が軽減されるとともに、降雪期における安心・安全な生活環境の確保が図られる。</w:t>
      </w:r>
    </w:p>
    <w:p>
      <w:pPr>
        <w:pStyle w:val="0"/>
        <w:spacing w:line="276" w:lineRule="auto"/>
        <w:rPr>
          <w:rFonts w:hint="default" w:ascii="ＭＳ 明朝" w:hAnsi="ＭＳ 明朝" w:eastAsia="PMingLiU"/>
        </w:rPr>
      </w:pPr>
    </w:p>
    <w:p>
      <w:pPr>
        <w:pStyle w:val="0"/>
        <w:spacing w:line="276" w:lineRule="auto"/>
        <w:rPr>
          <w:rFonts w:hint="default" w:ascii="ＭＳ 明朝" w:hAnsi="ＭＳ 明朝"/>
        </w:rPr>
      </w:pPr>
      <w:r>
        <w:rPr>
          <w:rFonts w:hint="eastAsia" w:ascii="ＭＳ 明朝" w:hAnsi="ＭＳ 明朝"/>
        </w:rPr>
        <w:t>６　助成申請事業の内容</w:t>
      </w:r>
    </w:p>
    <w:p>
      <w:pPr>
        <w:pStyle w:val="0"/>
        <w:spacing w:line="276" w:lineRule="auto"/>
        <w:rPr>
          <w:rFonts w:hint="default" w:ascii="ＭＳ 明朝" w:hAnsi="ＭＳ 明朝"/>
        </w:rPr>
      </w:pPr>
      <w:r>
        <w:rPr>
          <w:rFonts w:hint="eastAsia" w:ascii="ＭＳ 明朝" w:hAnsi="ＭＳ 明朝"/>
        </w:rPr>
        <w:t>　</w:t>
      </w:r>
      <w:r>
        <w:rPr>
          <w:rFonts w:hint="eastAsia" w:ascii="ＭＳ 明朝" w:hAnsi="ＭＳ 明朝"/>
        </w:rPr>
        <w:t>(</w:t>
      </w:r>
      <w:r>
        <w:rPr>
          <w:rFonts w:hint="eastAsia" w:ascii="ＭＳ 明朝" w:hAnsi="ＭＳ 明朝"/>
        </w:rPr>
        <w:t>１</w:t>
      </w:r>
      <w:r>
        <w:rPr>
          <w:rFonts w:hint="eastAsia" w:ascii="ＭＳ 明朝" w:hAnsi="ＭＳ 明朝"/>
        </w:rPr>
        <w:t>)</w:t>
      </w:r>
      <w:r>
        <w:rPr>
          <w:rFonts w:hint="eastAsia" w:ascii="ＭＳ 明朝" w:hAnsi="ＭＳ 明朝"/>
        </w:rPr>
        <w:t>　実施期間</w:t>
      </w:r>
      <w:r>
        <w:rPr>
          <w:rFonts w:hint="eastAsia" w:ascii="ＭＳ 明朝" w:hAnsi="ＭＳ 明朝"/>
        </w:rPr>
        <w:t>(</w:t>
      </w:r>
      <w:r>
        <w:rPr>
          <w:rFonts w:hint="eastAsia" w:ascii="ＭＳ 明朝" w:hAnsi="ＭＳ 明朝"/>
        </w:rPr>
        <w:t>予定</w:t>
      </w:r>
      <w:r>
        <w:rPr>
          <w:rFonts w:hint="eastAsia" w:ascii="ＭＳ 明朝" w:hAnsi="ＭＳ 明朝"/>
        </w:rPr>
        <w:t>)</w:t>
      </w:r>
    </w:p>
    <w:p>
      <w:pPr>
        <w:pStyle w:val="0"/>
        <w:spacing w:line="276" w:lineRule="auto"/>
        <w:ind w:firstLine="482" w:firstLineChars="2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令和７年６月１日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発注日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～令和７年８月１日</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納品日</w:t>
      </w:r>
      <w:r>
        <w:rPr>
          <w:rFonts w:hint="eastAsia" w:ascii="HG丸ｺﾞｼｯｸM-PRO" w:hAnsi="HG丸ｺﾞｼｯｸM-PRO" w:eastAsia="HG丸ｺﾞｼｯｸM-PRO"/>
          <w:b w:val="1"/>
        </w:rPr>
        <w:t>)</w:t>
      </w:r>
    </w:p>
    <w:p>
      <w:pPr>
        <w:pStyle w:val="0"/>
        <w:spacing w:line="276" w:lineRule="auto"/>
        <w:ind w:firstLine="241" w:firstLineChars="100"/>
        <w:rPr>
          <w:rFonts w:hint="default" w:ascii="ＭＳ 明朝" w:hAnsi="ＭＳ 明朝"/>
        </w:rPr>
      </w:pPr>
      <w:r>
        <w:rPr>
          <w:rFonts w:hint="eastAsia" w:ascii="HG丸ｺﾞｼｯｸM-PRO" w:hAnsi="HG丸ｺﾞｼｯｸM-PRO" w:eastAsia="HG丸ｺﾞｼｯｸM-PRO"/>
          <w:b w:val="1"/>
        </w:rPr>
        <mc:AlternateContent>
          <mc:Choice Requires="wps">
            <w:drawing>
              <wp:anchor distT="0" distB="0" distL="114300" distR="114300" simplePos="0" relativeHeight="8" behindDoc="0" locked="0" layoutInCell="1" hidden="0" allowOverlap="1">
                <wp:simplePos x="0" y="0"/>
                <wp:positionH relativeFrom="column">
                  <wp:posOffset>2985770</wp:posOffset>
                </wp:positionH>
                <wp:positionV relativeFrom="paragraph">
                  <wp:posOffset>151130</wp:posOffset>
                </wp:positionV>
                <wp:extent cx="2880360" cy="647700"/>
                <wp:effectExtent l="635" t="110490" r="29845" b="10795"/>
                <wp:wrapNone/>
                <wp:docPr id="1033" name="四角形吹き出し 12"/>
                <a:graphic xmlns:a="http://schemas.openxmlformats.org/drawingml/2006/main">
                  <a:graphicData uri="http://schemas.microsoft.com/office/word/2010/wordprocessingShape">
                    <wps:wsp>
                      <wps:cNvPr id="1033" name="四角形吹き出し 12"/>
                      <wps:cNvSpPr>
                        <a:spLocks noChangeArrowheads="1"/>
                      </wps:cNvSpPr>
                      <wps:spPr>
                        <a:xfrm>
                          <a:off x="0" y="0"/>
                          <a:ext cx="2880360" cy="647700"/>
                        </a:xfrm>
                        <a:prstGeom prst="wedgeRectCallout">
                          <a:avLst>
                            <a:gd name="adj1" fmla="val -35384"/>
                            <a:gd name="adj2" fmla="val -66965"/>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w:t>
                            </w:r>
                            <w:r>
                              <w:rPr>
                                <w:rFonts w:hint="eastAsia" w:ascii="HG丸ｺﾞｼｯｸM-PRO" w:hAnsi="HG丸ｺﾞｼｯｸM-PRO" w:eastAsia="HG丸ｺﾞｼｯｸM-PRO"/>
                                <w:sz w:val="22"/>
                              </w:rPr>
                              <w:t>7</w:t>
                            </w:r>
                            <w:bookmarkStart w:id="0" w:name="_GoBack"/>
                            <w:bookmarkEnd w:id="0"/>
                            <w:r>
                              <w:rPr>
                                <w:rFonts w:hint="eastAsia" w:ascii="HG丸ｺﾞｼｯｸM-PRO" w:hAnsi="HG丸ｺﾞｼｯｸM-PRO" w:eastAsia="HG丸ｺﾞｼｯｸM-PRO"/>
                                <w:sz w:val="22"/>
                              </w:rPr>
                              <w:t>年度</w:t>
                            </w:r>
                            <w:r>
                              <w:rPr>
                                <w:rFonts w:hint="default" w:ascii="HG丸ｺﾞｼｯｸM-PRO" w:hAnsi="HG丸ｺﾞｼｯｸM-PRO" w:eastAsia="HG丸ｺﾞｼｯｸM-PRO"/>
                                <w:sz w:val="22"/>
                              </w:rPr>
                              <w:t>内</w:t>
                            </w:r>
                            <w:r>
                              <w:rPr>
                                <w:rFonts w:hint="eastAsia" w:ascii="HG丸ｺﾞｼｯｸM-PRO" w:hAnsi="HG丸ｺﾞｼｯｸM-PRO" w:eastAsia="HG丸ｺﾞｼｯｸM-PRO"/>
                                <w:sz w:val="22"/>
                              </w:rPr>
                              <w:t>に実施・完了するものであること。</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2" style="mso-wrap-distance-right:9pt;mso-wrap-distance-bottom:0pt;margin-top:11.9pt;mso-position-vertical-relative:text;mso-position-horizontal-relative:text;v-text-anchor:middle;position:absolute;height:51pt;mso-wrap-distance-top:0pt;width:226.8pt;mso-wrap-distance-left:9pt;margin-left:235.1pt;z-index:8;" o:spid="_x0000_s1033" o:allowincell="t" o:allowoverlap="t" filled="t" fillcolor="#ffffff" stroked="t" strokecolor="#ff0000" strokeweight="1.5pt" o:spt="61" type="#_x0000_t61" adj="3157,-3664">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w:t>
                      </w:r>
                      <w:r>
                        <w:rPr>
                          <w:rFonts w:hint="eastAsia" w:ascii="HG丸ｺﾞｼｯｸM-PRO" w:hAnsi="HG丸ｺﾞｼｯｸM-PRO" w:eastAsia="HG丸ｺﾞｼｯｸM-PRO"/>
                          <w:sz w:val="22"/>
                        </w:rPr>
                        <w:t>7</w:t>
                      </w:r>
                      <w:bookmarkStart w:id="1" w:name="_GoBack"/>
                      <w:bookmarkEnd w:id="1"/>
                      <w:r>
                        <w:rPr>
                          <w:rFonts w:hint="eastAsia" w:ascii="HG丸ｺﾞｼｯｸM-PRO" w:hAnsi="HG丸ｺﾞｼｯｸM-PRO" w:eastAsia="HG丸ｺﾞｼｯｸM-PRO"/>
                          <w:sz w:val="22"/>
                        </w:rPr>
                        <w:t>年度</w:t>
                      </w:r>
                      <w:r>
                        <w:rPr>
                          <w:rFonts w:hint="default" w:ascii="HG丸ｺﾞｼｯｸM-PRO" w:hAnsi="HG丸ｺﾞｼｯｸM-PRO" w:eastAsia="HG丸ｺﾞｼｯｸM-PRO"/>
                          <w:sz w:val="22"/>
                        </w:rPr>
                        <w:t>内</w:t>
                      </w:r>
                      <w:r>
                        <w:rPr>
                          <w:rFonts w:hint="eastAsia" w:ascii="HG丸ｺﾞｼｯｸM-PRO" w:hAnsi="HG丸ｺﾞｼｯｸM-PRO" w:eastAsia="HG丸ｺﾞｼｯｸM-PRO"/>
                          <w:sz w:val="22"/>
                        </w:rPr>
                        <w:t>に実施・完了するものであること。</w:t>
                      </w:r>
                    </w:p>
                  </w:txbxContent>
                </v:textbox>
                <v:imagedata o:title=""/>
                <w10:wrap type="none" anchorx="text" anchory="text"/>
              </v:shape>
            </w:pict>
          </mc:Fallback>
        </mc:AlternateContent>
      </w:r>
      <w:r>
        <w:rPr>
          <w:rFonts w:hint="eastAsia" w:ascii="ＭＳ 明朝" w:hAnsi="ＭＳ 明朝"/>
        </w:rPr>
        <w:t>(</w:t>
      </w:r>
      <w:r>
        <w:rPr>
          <w:rFonts w:hint="eastAsia" w:ascii="ＭＳ 明朝" w:hAnsi="ＭＳ 明朝"/>
        </w:rPr>
        <w:t>２</w:t>
      </w:r>
      <w:r>
        <w:rPr>
          <w:rFonts w:hint="eastAsia" w:ascii="ＭＳ 明朝" w:hAnsi="ＭＳ 明朝"/>
        </w:rPr>
        <w:t>)</w:t>
      </w:r>
      <w:r>
        <w:rPr>
          <w:rFonts w:hint="eastAsia" w:ascii="ＭＳ 明朝" w:hAnsi="ＭＳ 明朝"/>
        </w:rPr>
        <w:t>　実施内容</w:t>
      </w:r>
    </w:p>
    <w:p>
      <w:pPr>
        <w:pStyle w:val="0"/>
        <w:spacing w:line="276" w:lineRule="auto"/>
        <w:rPr>
          <w:rFonts w:hint="default" w:ascii="ＭＳ 明朝" w:hAnsi="ＭＳ 明朝"/>
        </w:rPr>
      </w:pPr>
      <w:r>
        <w:rPr>
          <w:rFonts w:hint="eastAsia" w:ascii="ＭＳ 明朝" w:hAnsi="ＭＳ 明朝"/>
        </w:rPr>
        <w:t>　　ア　整備する備品</w:t>
      </w:r>
      <w:r>
        <w:rPr>
          <w:rFonts w:hint="eastAsia" w:ascii="ＭＳ 明朝" w:hAnsi="ＭＳ 明朝"/>
        </w:rPr>
        <w:t>(</w:t>
      </w:r>
      <w:r>
        <w:rPr>
          <w:rFonts w:hint="eastAsia" w:ascii="ＭＳ 明朝" w:hAnsi="ＭＳ 明朝"/>
        </w:rPr>
        <w:t>設備</w:t>
      </w:r>
      <w:r>
        <w:rPr>
          <w:rFonts w:hint="eastAsia" w:ascii="ＭＳ 明朝" w:hAnsi="ＭＳ 明朝"/>
        </w:rPr>
        <w:t>)</w:t>
      </w:r>
      <w:r>
        <w:rPr>
          <w:rFonts w:hint="eastAsia" w:ascii="ＭＳ 明朝" w:hAnsi="ＭＳ 明朝"/>
        </w:rPr>
        <w:t>及び管理方法</w:t>
      </w:r>
    </w:p>
    <w:p>
      <w:pPr>
        <w:pStyle w:val="0"/>
        <w:spacing w:line="276" w:lineRule="auto"/>
        <w:ind w:firstLine="480" w:firstLineChars="200"/>
        <w:rPr>
          <w:rFonts w:hint="default" w:ascii="HG丸ｺﾞｼｯｸM-PRO" w:hAnsi="HG丸ｺﾞｼｯｸM-PRO" w:eastAsia="HG丸ｺﾞｼｯｸM-PRO"/>
          <w:b w:val="1"/>
        </w:rPr>
      </w:pPr>
      <w:r>
        <w:rPr>
          <w:rFonts w:hint="eastAsia" w:ascii="ＭＳ 明朝" w:hAnsi="ＭＳ 明朝"/>
        </w:rPr>
        <w:t>　</w:t>
      </w:r>
      <w:r>
        <w:rPr>
          <w:rFonts w:hint="eastAsia" w:ascii="HG丸ｺﾞｼｯｸM-PRO" w:hAnsi="HG丸ｺﾞｼｯｸM-PRO" w:eastAsia="HG丸ｺﾞｼｯｸM-PRO"/>
          <w:b w:val="1"/>
        </w:rPr>
        <w:t>エアコン</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３台</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・除雪機</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２台</w:t>
      </w:r>
      <w:r>
        <w:rPr>
          <w:rFonts w:hint="eastAsia" w:ascii="HG丸ｺﾞｼｯｸM-PRO" w:hAnsi="HG丸ｺﾞｼｯｸM-PRO" w:eastAsia="HG丸ｺﾞｼｯｸM-PRO"/>
          <w:b w:val="1"/>
        </w:rPr>
        <w:t>)</w:t>
      </w:r>
    </w:p>
    <w:p>
      <w:pPr>
        <w:pStyle w:val="0"/>
        <w:spacing w:line="276" w:lineRule="auto"/>
        <w:ind w:left="480" w:leftChars="200"/>
        <w:rPr>
          <w:rFonts w:hint="default" w:ascii="ＭＳ 明朝" w:hAnsi="ＭＳ 明朝"/>
        </w:rPr>
      </w:pPr>
      <w:r>
        <w:rPr>
          <w:rFonts w:hint="eastAsia" w:ascii="ＭＳ 明朝" w:hAnsi="ＭＳ 明朝"/>
        </w:rPr>
        <w:t>　</w:t>
      </w:r>
      <w:r>
        <w:rPr>
          <w:rFonts w:hint="eastAsia" w:ascii="HG丸ｺﾞｼｯｸM-PRO" w:hAnsi="HG丸ｺﾞｼｯｸM-PRO" w:eastAsia="HG丸ｺﾞｼｯｸM-PRO"/>
          <w:b w:val="1"/>
        </w:rPr>
        <w:t>備品の維持管理に必要な諸帳簿の整備及び別途管理運営規程を作成するものとし、維持管理費は、事業実施主体が負担する等適切に管理するものとする。</w:t>
      </w:r>
    </w:p>
    <w:p>
      <w:pPr>
        <w:pStyle w:val="0"/>
        <w:spacing w:line="276" w:lineRule="auto"/>
        <w:ind w:firstLine="480" w:firstLineChars="200"/>
        <w:rPr>
          <w:rFonts w:hint="default" w:ascii="ＭＳ 明朝" w:hAnsi="ＭＳ 明朝"/>
        </w:rPr>
      </w:pPr>
    </w:p>
    <w:p>
      <w:pPr>
        <w:pStyle w:val="0"/>
        <w:spacing w:line="276" w:lineRule="auto"/>
        <w:ind w:firstLine="480" w:firstLineChars="200"/>
        <w:rPr>
          <w:rFonts w:hint="default" w:ascii="ＭＳ 明朝" w:hAnsi="ＭＳ 明朝"/>
        </w:rPr>
      </w:pPr>
      <w:r>
        <w:rPr>
          <w:rFonts w:hint="eastAsia" w:ascii="ＭＳ 明朝" w:hAnsi="ＭＳ 明朝"/>
        </w:rPr>
        <w:t>イ　広報表示</w:t>
      </w:r>
      <w:r>
        <w:rPr>
          <w:rFonts w:hint="eastAsia" w:ascii="ＭＳ 明朝" w:hAnsi="ＭＳ 明朝"/>
        </w:rPr>
        <w:t>(</w:t>
      </w:r>
      <w:r>
        <w:rPr>
          <w:rFonts w:hint="eastAsia" w:ascii="ＭＳ 明朝" w:hAnsi="ＭＳ 明朝"/>
        </w:rPr>
        <w:t>表示内容、場所等</w:t>
      </w:r>
      <w:r>
        <w:rPr>
          <w:rFonts w:hint="eastAsia" w:ascii="ＭＳ 明朝" w:hAnsi="ＭＳ 明朝"/>
        </w:rPr>
        <w:t>)</w:t>
      </w:r>
      <w:r>
        <w:rPr>
          <w:rFonts w:hint="eastAsia" w:ascii="HG丸ｺﾞｼｯｸM-PRO" w:hAnsi="HG丸ｺﾞｼｯｸM-PRO" w:eastAsia="HG丸ｺﾞｼｯｸM-PRO"/>
          <w:b w:val="1"/>
        </w:rPr>
        <w:t xml:space="preserve"> </w:t>
      </w:r>
    </w:p>
    <w:p>
      <w:pPr>
        <w:pStyle w:val="0"/>
        <w:spacing w:line="276" w:lineRule="auto"/>
        <w:ind w:left="480" w:leftChars="200" w:firstLine="241"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「宝くじの社会貢献広報：表示に関するデザインマニュアル」に準拠し、耐水ラベルステッカーを作成し、エアコン</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本体・リモコン・室外機</w:t>
      </w:r>
      <w:r>
        <w:rPr>
          <w:rFonts w:hint="eastAsia" w:ascii="HG丸ｺﾞｼｯｸM-PRO" w:hAnsi="HG丸ｺﾞｼｯｸM-PRO" w:eastAsia="HG丸ｺﾞｼｯｸM-PRO"/>
          <w:b w:val="1"/>
        </w:rPr>
        <w:t>)</w:t>
      </w:r>
      <w:r>
        <w:rPr>
          <w:rFonts w:hint="eastAsia" w:ascii="HG丸ｺﾞｼｯｸM-PRO" w:hAnsi="HG丸ｺﾞｼｯｸM-PRO" w:eastAsia="HG丸ｺﾞｼｯｸM-PRO"/>
          <w:b w:val="1"/>
        </w:rPr>
        <w:t>及び除雪機の視認可能な箇所に貼り付けするものとする。</w:t>
      </w:r>
    </w:p>
    <w:p>
      <w:pPr>
        <w:pStyle w:val="0"/>
        <w:spacing w:line="276" w:lineRule="auto"/>
        <w:ind w:firstLine="722" w:firstLineChars="300"/>
        <w:rPr>
          <w:rFonts w:hint="default" w:ascii="ＭＳ 明朝" w:hAnsi="ＭＳ 明朝"/>
        </w:rPr>
      </w:pPr>
      <w:r>
        <w:rPr>
          <w:rFonts w:hint="eastAsia" w:ascii="HG丸ｺﾞｼｯｸM-PRO" w:hAnsi="HG丸ｺﾞｼｯｸM-PRO" w:eastAsia="HG丸ｺﾞｼｯｸM-PRO"/>
          <w:b w:val="1"/>
        </w:rPr>
        <mc:AlternateContent>
          <mc:Choice Requires="wps">
            <w:drawing>
              <wp:anchor distT="0" distB="0" distL="114300" distR="114300" simplePos="0" relativeHeight="13" behindDoc="0" locked="0" layoutInCell="1" hidden="0" allowOverlap="1">
                <wp:simplePos x="0" y="0"/>
                <wp:positionH relativeFrom="column">
                  <wp:posOffset>2924810</wp:posOffset>
                </wp:positionH>
                <wp:positionV relativeFrom="paragraph">
                  <wp:posOffset>269240</wp:posOffset>
                </wp:positionV>
                <wp:extent cx="3318510" cy="800100"/>
                <wp:effectExtent l="635" t="45720" r="29845" b="10795"/>
                <wp:wrapNone/>
                <wp:docPr id="1034" name="四角形吹き出し 8"/>
                <a:graphic xmlns:a="http://schemas.openxmlformats.org/drawingml/2006/main">
                  <a:graphicData uri="http://schemas.microsoft.com/office/word/2010/wordprocessingShape">
                    <wps:wsp>
                      <wps:cNvPr id="1034" name="四角形吹き出し 8"/>
                      <wps:cNvSpPr>
                        <a:spLocks noChangeArrowheads="1"/>
                      </wps:cNvSpPr>
                      <wps:spPr>
                        <a:xfrm>
                          <a:off x="0" y="0"/>
                          <a:ext cx="3318510" cy="800100"/>
                        </a:xfrm>
                        <a:prstGeom prst="wedgeRectCallout">
                          <a:avLst>
                            <a:gd name="adj1" fmla="val -33313"/>
                            <a:gd name="adj2" fmla="val -55620"/>
                          </a:avLst>
                        </a:prstGeom>
                        <a:solidFill>
                          <a:srgbClr val="FFFFFF"/>
                        </a:solidFill>
                        <a:ln w="19050">
                          <a:solidFill>
                            <a:srgbClr val="FF0000"/>
                          </a:solidFill>
                          <a:miter lim="800000"/>
                          <a:headEnd/>
                          <a:tailEnd/>
                        </a:ln>
                      </wps:spPr>
                      <wps:txbx>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全て</w:t>
                            </w:r>
                            <w:r>
                              <w:rPr>
                                <w:rFonts w:hint="default" w:ascii="HG丸ｺﾞｼｯｸM-PRO" w:hAnsi="HG丸ｺﾞｼｯｸM-PRO" w:eastAsia="HG丸ｺﾞｼｯｸM-PRO"/>
                                <w:sz w:val="22"/>
                              </w:rPr>
                              <w:t>の</w:t>
                            </w:r>
                            <w:r>
                              <w:rPr>
                                <w:rFonts w:hint="eastAsia" w:ascii="HG丸ｺﾞｼｯｸM-PRO" w:hAnsi="HG丸ｺﾞｼｯｸM-PRO" w:eastAsia="HG丸ｺﾞｼｯｸM-PRO"/>
                                <w:sz w:val="22"/>
                              </w:rPr>
                              <w:t>整備備品・</w:t>
                            </w:r>
                            <w:r>
                              <w:rPr>
                                <w:rFonts w:hint="default" w:ascii="HG丸ｺﾞｼｯｸM-PRO" w:hAnsi="HG丸ｺﾞｼｯｸM-PRO" w:eastAsia="HG丸ｺﾞｼｯｸM-PRO"/>
                                <w:sz w:val="22"/>
                              </w:rPr>
                              <w:t>備品</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付属品</w:t>
                            </w:r>
                            <w:r>
                              <w:rPr>
                                <w:rFonts w:hint="default" w:ascii="HG丸ｺﾞｼｯｸM-PRO" w:hAnsi="HG丸ｺﾞｼｯｸM-PRO" w:eastAsia="HG丸ｺﾞｼｯｸM-PRO"/>
                                <w:sz w:val="22"/>
                              </w:rPr>
                              <w:t>・部品</w:t>
                            </w:r>
                            <w:r>
                              <w:rPr>
                                <w:rFonts w:hint="eastAsia" w:ascii="HG丸ｺﾞｼｯｸM-PRO" w:hAnsi="HG丸ｺﾞｼｯｸM-PRO" w:eastAsia="HG丸ｺﾞｼｯｸM-PRO"/>
                                <w:sz w:val="22"/>
                              </w:rPr>
                              <w:t>含む</w:t>
                            </w:r>
                            <w:r>
                              <w:rPr>
                                <w:rFonts w:hint="default" w:ascii="HG丸ｺﾞｼｯｸM-PRO" w:hAnsi="HG丸ｺﾞｼｯｸM-PRO" w:eastAsia="HG丸ｺﾞｼｯｸM-PRO"/>
                                <w:sz w:val="22"/>
                              </w:rPr>
                              <w:t>。</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に、</w:t>
                            </w:r>
                            <w:r>
                              <w:rPr>
                                <w:rFonts w:hint="default" w:ascii="HG丸ｺﾞｼｯｸM-PRO" w:hAnsi="HG丸ｺﾞｼｯｸM-PRO" w:eastAsia="HG丸ｺﾞｼｯｸM-PRO"/>
                                <w:sz w:val="22"/>
                              </w:rPr>
                              <w:t>宝くじ広報表示を行うことが必須</w:t>
                            </w:r>
                            <w:r>
                              <w:rPr>
                                <w:rFonts w:hint="eastAsia" w:ascii="HG丸ｺﾞｼｯｸM-PRO" w:hAnsi="HG丸ｺﾞｼｯｸM-PRO" w:eastAsia="HG丸ｺﾞｼｯｸM-PRO"/>
                                <w:sz w:val="22"/>
                              </w:rPr>
                              <w:t>条件</w:t>
                            </w:r>
                            <w:r>
                              <w:rPr>
                                <w:rFonts w:hint="default" w:ascii="HG丸ｺﾞｼｯｸM-PRO" w:hAnsi="HG丸ｺﾞｼｯｸM-PRO" w:eastAsia="HG丸ｺﾞｼｯｸM-PRO"/>
                                <w:sz w:val="22"/>
                              </w:rPr>
                              <w:t>。</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※広報表示</w:t>
                            </w:r>
                            <w:r>
                              <w:rPr>
                                <w:rFonts w:hint="default" w:ascii="HG丸ｺﾞｼｯｸM-PRO" w:hAnsi="HG丸ｺﾞｼｯｸM-PRO" w:eastAsia="HG丸ｺﾞｼｯｸM-PRO"/>
                                <w:sz w:val="22"/>
                              </w:rPr>
                              <w:t>に係る費用</w:t>
                            </w:r>
                            <w:r>
                              <w:rPr>
                                <w:rFonts w:hint="eastAsia" w:ascii="HG丸ｺﾞｼｯｸM-PRO" w:hAnsi="HG丸ｺﾞｼｯｸM-PRO" w:eastAsia="HG丸ｺﾞｼｯｸM-PRO"/>
                                <w:sz w:val="22"/>
                              </w:rPr>
                              <w:t>も</w:t>
                            </w:r>
                            <w:r>
                              <w:rPr>
                                <w:rFonts w:hint="default" w:ascii="HG丸ｺﾞｼｯｸM-PRO" w:hAnsi="HG丸ｺﾞｼｯｸM-PRO" w:eastAsia="HG丸ｺﾞｼｯｸM-PRO"/>
                                <w:sz w:val="22"/>
                              </w:rPr>
                              <w:t>助成対象</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style="mso-wrap-distance-right:9pt;mso-wrap-distance-bottom:0pt;margin-top:21.2pt;mso-position-vertical-relative:text;mso-position-horizontal-relative:text;v-text-anchor:middle;position:absolute;height:63pt;mso-wrap-distance-top:0pt;width:261.3pt;mso-wrap-distance-left:9pt;margin-left:230.3pt;z-index:13;" o:spid="_x0000_s1034" o:allowincell="t" o:allowoverlap="t" filled="t" fillcolor="#ffffff" stroked="t" strokecolor="#ff0000" strokeweight="1.5pt" o:spt="61" type="#_x0000_t61" adj="3604,-1214">
                <v:fill/>
                <v:stroke miterlimit="8" filltype="solid"/>
                <v:textbox style="layout-flow:horizontal;">
                  <w:txbxContent>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全て</w:t>
                      </w:r>
                      <w:r>
                        <w:rPr>
                          <w:rFonts w:hint="default" w:ascii="HG丸ｺﾞｼｯｸM-PRO" w:hAnsi="HG丸ｺﾞｼｯｸM-PRO" w:eastAsia="HG丸ｺﾞｼｯｸM-PRO"/>
                          <w:sz w:val="22"/>
                        </w:rPr>
                        <w:t>の</w:t>
                      </w:r>
                      <w:r>
                        <w:rPr>
                          <w:rFonts w:hint="eastAsia" w:ascii="HG丸ｺﾞｼｯｸM-PRO" w:hAnsi="HG丸ｺﾞｼｯｸM-PRO" w:eastAsia="HG丸ｺﾞｼｯｸM-PRO"/>
                          <w:sz w:val="22"/>
                        </w:rPr>
                        <w:t>整備備品・</w:t>
                      </w:r>
                      <w:r>
                        <w:rPr>
                          <w:rFonts w:hint="default" w:ascii="HG丸ｺﾞｼｯｸM-PRO" w:hAnsi="HG丸ｺﾞｼｯｸM-PRO" w:eastAsia="HG丸ｺﾞｼｯｸM-PRO"/>
                          <w:sz w:val="22"/>
                        </w:rPr>
                        <w:t>備品</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付属品</w:t>
                      </w:r>
                      <w:r>
                        <w:rPr>
                          <w:rFonts w:hint="default" w:ascii="HG丸ｺﾞｼｯｸM-PRO" w:hAnsi="HG丸ｺﾞｼｯｸM-PRO" w:eastAsia="HG丸ｺﾞｼｯｸM-PRO"/>
                          <w:sz w:val="22"/>
                        </w:rPr>
                        <w:t>・部品</w:t>
                      </w:r>
                      <w:r>
                        <w:rPr>
                          <w:rFonts w:hint="eastAsia" w:ascii="HG丸ｺﾞｼｯｸM-PRO" w:hAnsi="HG丸ｺﾞｼｯｸM-PRO" w:eastAsia="HG丸ｺﾞｼｯｸM-PRO"/>
                          <w:sz w:val="22"/>
                        </w:rPr>
                        <w:t>含む</w:t>
                      </w:r>
                      <w:r>
                        <w:rPr>
                          <w:rFonts w:hint="default" w:ascii="HG丸ｺﾞｼｯｸM-PRO" w:hAnsi="HG丸ｺﾞｼｯｸM-PRO" w:eastAsia="HG丸ｺﾞｼｯｸM-PRO"/>
                          <w:sz w:val="22"/>
                        </w:rPr>
                        <w:t>。</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に、</w:t>
                      </w:r>
                      <w:r>
                        <w:rPr>
                          <w:rFonts w:hint="default" w:ascii="HG丸ｺﾞｼｯｸM-PRO" w:hAnsi="HG丸ｺﾞｼｯｸM-PRO" w:eastAsia="HG丸ｺﾞｼｯｸM-PRO"/>
                          <w:sz w:val="22"/>
                        </w:rPr>
                        <w:t>宝くじ広報表示を行うことが必須</w:t>
                      </w:r>
                      <w:r>
                        <w:rPr>
                          <w:rFonts w:hint="eastAsia" w:ascii="HG丸ｺﾞｼｯｸM-PRO" w:hAnsi="HG丸ｺﾞｼｯｸM-PRO" w:eastAsia="HG丸ｺﾞｼｯｸM-PRO"/>
                          <w:sz w:val="22"/>
                        </w:rPr>
                        <w:t>条件</w:t>
                      </w:r>
                      <w:r>
                        <w:rPr>
                          <w:rFonts w:hint="default" w:ascii="HG丸ｺﾞｼｯｸM-PRO" w:hAnsi="HG丸ｺﾞｼｯｸM-PRO" w:eastAsia="HG丸ｺﾞｼｯｸM-PRO"/>
                          <w:sz w:val="22"/>
                        </w:rPr>
                        <w:t>。</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※広報表示</w:t>
                      </w:r>
                      <w:r>
                        <w:rPr>
                          <w:rFonts w:hint="default" w:ascii="HG丸ｺﾞｼｯｸM-PRO" w:hAnsi="HG丸ｺﾞｼｯｸM-PRO" w:eastAsia="HG丸ｺﾞｼｯｸM-PRO"/>
                          <w:sz w:val="22"/>
                        </w:rPr>
                        <w:t>に係る費用</w:t>
                      </w:r>
                      <w:r>
                        <w:rPr>
                          <w:rFonts w:hint="eastAsia" w:ascii="HG丸ｺﾞｼｯｸM-PRO" w:hAnsi="HG丸ｺﾞｼｯｸM-PRO" w:eastAsia="HG丸ｺﾞｼｯｸM-PRO"/>
                          <w:sz w:val="22"/>
                        </w:rPr>
                        <w:t>も</w:t>
                      </w:r>
                      <w:r>
                        <w:rPr>
                          <w:rFonts w:hint="default" w:ascii="HG丸ｺﾞｼｯｸM-PRO" w:hAnsi="HG丸ｺﾞｼｯｸM-PRO" w:eastAsia="HG丸ｺﾞｼｯｸM-PRO"/>
                          <w:sz w:val="22"/>
                        </w:rPr>
                        <w:t>助成対象</w:t>
                      </w:r>
                    </w:p>
                  </w:txbxContent>
                </v:textbox>
                <v:imagedata o:title=""/>
                <w10:wrap type="none" anchorx="text" anchory="text"/>
              </v:shape>
            </w:pict>
          </mc:Fallback>
        </mc:AlternateContent>
      </w:r>
      <w:r>
        <w:rPr>
          <w:rFonts w:hint="default" w:ascii="ＭＳ 明朝" w:hAnsi="ＭＳ 明朝"/>
        </w:rPr>
        <w:t>☑</w:t>
      </w:r>
      <w:r>
        <w:rPr>
          <w:rFonts w:hint="eastAsia" w:ascii="ＭＳ 明朝" w:hAnsi="ＭＳ 明朝"/>
        </w:rPr>
        <w:t>広報マークの仕様について、発注先の事業者と事前協議済である。</w:t>
      </w:r>
    </w:p>
    <w:p>
      <w:pPr>
        <w:pStyle w:val="0"/>
        <w:spacing w:line="276" w:lineRule="auto"/>
        <w:ind w:firstLine="240" w:firstLineChars="100"/>
        <w:rPr>
          <w:rFonts w:hint="default" w:ascii="ＭＳ 明朝" w:hAnsi="ＭＳ 明朝"/>
        </w:rPr>
      </w:pPr>
    </w:p>
    <w:p>
      <w:pPr>
        <w:pStyle w:val="0"/>
        <w:spacing w:line="276" w:lineRule="auto"/>
        <w:ind w:firstLine="240" w:firstLineChars="100"/>
        <w:rPr>
          <w:rFonts w:hint="default" w:ascii="ＭＳ 明朝" w:hAnsi="ＭＳ 明朝"/>
        </w:rPr>
      </w:pPr>
      <w:r>
        <w:rPr>
          <w:rFonts w:hint="eastAsia" w:ascii="ＭＳ 明朝" w:hAnsi="ＭＳ 明朝"/>
        </w:rPr>
        <w:t>(</w:t>
      </w:r>
      <w:r>
        <w:rPr>
          <w:rFonts w:hint="eastAsia" w:ascii="ＭＳ 明朝" w:hAnsi="ＭＳ 明朝"/>
        </w:rPr>
        <w:t>３</w:t>
      </w:r>
      <w:r>
        <w:rPr>
          <w:rFonts w:hint="eastAsia" w:ascii="ＭＳ 明朝" w:hAnsi="ＭＳ 明朝"/>
        </w:rPr>
        <w:t>)</w:t>
      </w:r>
      <w:r>
        <w:rPr>
          <w:rFonts w:hint="eastAsia" w:ascii="ＭＳ 明朝" w:hAnsi="ＭＳ 明朝"/>
        </w:rPr>
        <w:t>　備品</w:t>
      </w:r>
      <w:r>
        <w:rPr>
          <w:rFonts w:hint="eastAsia" w:ascii="ＭＳ 明朝" w:hAnsi="ＭＳ 明朝"/>
        </w:rPr>
        <w:t>(</w:t>
      </w:r>
      <w:r>
        <w:rPr>
          <w:rFonts w:hint="eastAsia" w:ascii="ＭＳ 明朝" w:hAnsi="ＭＳ 明朝"/>
        </w:rPr>
        <w:t>設備</w:t>
      </w:r>
      <w:r>
        <w:rPr>
          <w:rFonts w:hint="eastAsia" w:ascii="ＭＳ 明朝" w:hAnsi="ＭＳ 明朝"/>
        </w:rPr>
        <w:t>)</w:t>
      </w:r>
      <w:r>
        <w:rPr>
          <w:rFonts w:hint="eastAsia" w:ascii="ＭＳ 明朝" w:hAnsi="ＭＳ 明朝"/>
        </w:rPr>
        <w:t>の保管場所</w:t>
      </w:r>
      <w:r>
        <w:rPr>
          <w:rFonts w:hint="eastAsia" w:ascii="ＭＳ 明朝" w:hAnsi="ＭＳ 明朝"/>
        </w:rPr>
        <w:t>(</w:t>
      </w:r>
      <w:r>
        <w:rPr>
          <w:rFonts w:hint="eastAsia" w:ascii="ＭＳ 明朝" w:hAnsi="ＭＳ 明朝"/>
        </w:rPr>
        <w:t>設置場所</w:t>
      </w:r>
      <w:r>
        <w:rPr>
          <w:rFonts w:hint="eastAsia" w:ascii="ＭＳ 明朝" w:hAnsi="ＭＳ 明朝"/>
        </w:rPr>
        <w:t>)</w:t>
      </w:r>
    </w:p>
    <w:p>
      <w:pPr>
        <w:pStyle w:val="0"/>
        <w:spacing w:line="276" w:lineRule="auto"/>
        <w:ind w:firstLine="240" w:firstLineChars="100"/>
        <w:rPr>
          <w:rFonts w:hint="default" w:ascii="ＭＳ 明朝" w:hAnsi="ＭＳ 明朝"/>
        </w:rPr>
      </w:pPr>
      <w:r>
        <w:rPr>
          <w:rFonts w:hint="eastAsia" w:ascii="ＭＳ 明朝" w:hAnsi="ＭＳ 明朝"/>
        </w:rPr>
        <w:t>　ア　場所名称</w:t>
      </w:r>
    </w:p>
    <w:p>
      <w:pPr>
        <w:pStyle w:val="0"/>
        <w:spacing w:line="276" w:lineRule="auto"/>
        <w:ind w:firstLine="241"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mc:AlternateContent>
          <mc:Choice Requires="wps">
            <w:drawing>
              <wp:anchor distT="0" distB="0" distL="114300" distR="114300" simplePos="0" relativeHeight="12" behindDoc="0" locked="0" layoutInCell="1" hidden="0" allowOverlap="1">
                <wp:simplePos x="0" y="0"/>
                <wp:positionH relativeFrom="column">
                  <wp:posOffset>2176145</wp:posOffset>
                </wp:positionH>
                <wp:positionV relativeFrom="paragraph">
                  <wp:posOffset>266700</wp:posOffset>
                </wp:positionV>
                <wp:extent cx="2571750" cy="447675"/>
                <wp:effectExtent l="635" t="635" r="29845" b="162560"/>
                <wp:wrapNone/>
                <wp:docPr id="1035" name="四角形吹き出し 7"/>
                <a:graphic xmlns:a="http://schemas.openxmlformats.org/drawingml/2006/main">
                  <a:graphicData uri="http://schemas.microsoft.com/office/word/2010/wordprocessingShape">
                    <wps:wsp>
                      <wps:cNvPr id="1035" name="四角形吹き出し 7"/>
                      <wps:cNvSpPr>
                        <a:spLocks noChangeArrowheads="1"/>
                      </wps:cNvSpPr>
                      <wps:spPr>
                        <a:xfrm>
                          <a:off x="0" y="0"/>
                          <a:ext cx="2571750" cy="447675"/>
                        </a:xfrm>
                        <a:prstGeom prst="wedgeRectCallout">
                          <a:avLst>
                            <a:gd name="adj1" fmla="val -35512"/>
                            <a:gd name="adj2" fmla="val 83880"/>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w:t>
                            </w:r>
                            <w:r>
                              <w:rPr>
                                <w:rFonts w:hint="default" w:ascii="HG丸ｺﾞｼｯｸM-PRO" w:hAnsi="HG丸ｺﾞｼｯｸM-PRO" w:eastAsia="HG丸ｺﾞｼｯｸM-PRO"/>
                                <w:sz w:val="22"/>
                              </w:rPr>
                              <w:t>住所を</w:t>
                            </w:r>
                            <w:r>
                              <w:rPr>
                                <w:rFonts w:hint="eastAsia" w:ascii="HG丸ｺﾞｼｯｸM-PRO" w:hAnsi="HG丸ｺﾞｼｯｸM-PRO" w:eastAsia="HG丸ｺﾞｼｯｸM-PRO"/>
                                <w:sz w:val="22"/>
                              </w:rPr>
                              <w:t>記載</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style="mso-wrap-distance-right:9pt;mso-wrap-distance-bottom:0pt;margin-top:21pt;mso-position-vertical-relative:text;mso-position-horizontal-relative:text;v-text-anchor:middle;position:absolute;height:35.25pt;mso-wrap-distance-top:0pt;width:202.5pt;mso-wrap-distance-left:9pt;margin-left:171.35pt;z-index:12;" o:spid="_x0000_s1035" o:allowincell="t" o:allowoverlap="t" filled="t" fillcolor="#ffffff" stroked="t" strokecolor="#ff0000" strokeweight="1.5pt" o:spt="61" type="#_x0000_t61" adj="3129,28918">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w:t>
                      </w:r>
                      <w:r>
                        <w:rPr>
                          <w:rFonts w:hint="default" w:ascii="HG丸ｺﾞｼｯｸM-PRO" w:hAnsi="HG丸ｺﾞｼｯｸM-PRO" w:eastAsia="HG丸ｺﾞｼｯｸM-PRO"/>
                          <w:sz w:val="22"/>
                        </w:rPr>
                        <w:t>住所を</w:t>
                      </w:r>
                      <w:r>
                        <w:rPr>
                          <w:rFonts w:hint="eastAsia" w:ascii="HG丸ｺﾞｼｯｸM-PRO" w:hAnsi="HG丸ｺﾞｼｯｸM-PRO" w:eastAsia="HG丸ｺﾞｼｯｸM-PRO"/>
                          <w:sz w:val="22"/>
                        </w:rPr>
                        <w:t>記載</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　エアコン：琴浦町役場本庁舎、除雪機：琴浦町役場車庫棟</w:t>
      </w:r>
    </w:p>
    <w:p>
      <w:pPr>
        <w:pStyle w:val="0"/>
        <w:spacing w:line="276" w:lineRule="auto"/>
        <w:ind w:left="480" w:hanging="480" w:hangingChars="200"/>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イ　所在地</w:t>
      </w:r>
    </w:p>
    <w:p>
      <w:pPr>
        <w:pStyle w:val="0"/>
        <w:spacing w:line="276" w:lineRule="auto"/>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mc:AlternateContent>
          <mc:Choice Requires="wps">
            <w:drawing>
              <wp:anchor distT="0" distB="0" distL="114300" distR="114300" simplePos="0" relativeHeight="10" behindDoc="0" locked="0" layoutInCell="1" hidden="0" allowOverlap="1">
                <wp:simplePos x="0" y="0"/>
                <wp:positionH relativeFrom="column">
                  <wp:posOffset>2995295</wp:posOffset>
                </wp:positionH>
                <wp:positionV relativeFrom="paragraph">
                  <wp:posOffset>217805</wp:posOffset>
                </wp:positionV>
                <wp:extent cx="3171825" cy="447675"/>
                <wp:effectExtent l="635" t="635" r="29845" b="153035"/>
                <wp:wrapNone/>
                <wp:docPr id="1036" name="四角形吹き出し 5"/>
                <a:graphic xmlns:a="http://schemas.openxmlformats.org/drawingml/2006/main">
                  <a:graphicData uri="http://schemas.microsoft.com/office/word/2010/wordprocessingShape">
                    <wps:wsp>
                      <wps:cNvPr id="1036" name="四角形吹き出し 5"/>
                      <wps:cNvSpPr>
                        <a:spLocks noChangeArrowheads="1"/>
                      </wps:cNvSpPr>
                      <wps:spPr>
                        <a:xfrm>
                          <a:off x="0" y="0"/>
                          <a:ext cx="3171825" cy="447675"/>
                        </a:xfrm>
                        <a:prstGeom prst="wedgeRectCallout">
                          <a:avLst>
                            <a:gd name="adj1" fmla="val -34904"/>
                            <a:gd name="adj2" fmla="val 81752"/>
                          </a:avLst>
                        </a:prstGeom>
                        <a:solidFill>
                          <a:srgbClr val="FFFFFF"/>
                        </a:solidFill>
                        <a:ln w="19050">
                          <a:solidFill>
                            <a:srgbClr val="FF0000"/>
                          </a:solidFill>
                          <a:miter lim="800000"/>
                          <a:headEnd/>
                          <a:tailEnd/>
                        </a:ln>
                      </wps:spPr>
                      <wps:txbx>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の土地や建物</w:t>
                            </w:r>
                            <w:r>
                              <w:rPr>
                                <w:rFonts w:hint="default" w:ascii="HG丸ｺﾞｼｯｸM-PRO" w:hAnsi="HG丸ｺﾞｼｯｸM-PRO" w:eastAsia="HG丸ｺﾞｼｯｸM-PRO"/>
                                <w:sz w:val="22"/>
                              </w:rPr>
                              <w:t>所有者を記載</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style="mso-wrap-distance-right:9pt;mso-wrap-distance-bottom:0pt;margin-top:17.14pt;mso-position-vertical-relative:text;mso-position-horizontal-relative:text;v-text-anchor:middle;position:absolute;height:35.25pt;mso-wrap-distance-top:0pt;width:249.75pt;mso-wrap-distance-left:9pt;margin-left:235.85pt;z-index:10;" o:spid="_x0000_s1036" o:allowincell="t" o:allowoverlap="t" filled="t" fillcolor="#ffffff" stroked="t" strokecolor="#ff0000" strokeweight="1.5pt" o:spt="61" type="#_x0000_t61" adj="3261,28458">
                <v:fill/>
                <v:stroke miterlimit="8" filltype="solid"/>
                <v:textbox style="layout-flow:horizontal;">
                  <w:txbxContent>
                    <w:p>
                      <w:pPr>
                        <w:pStyle w:val="0"/>
                        <w:jc w:val="center"/>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保管</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設置</w:t>
                      </w:r>
                      <w:r>
                        <w:rPr>
                          <w:rFonts w:hint="default" w:ascii="HG丸ｺﾞｼｯｸM-PRO" w:hAnsi="HG丸ｺﾞｼｯｸM-PRO" w:eastAsia="HG丸ｺﾞｼｯｸM-PRO"/>
                          <w:sz w:val="22"/>
                        </w:rPr>
                        <w:t>場所</w:t>
                      </w: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の土地や建物</w:t>
                      </w:r>
                      <w:r>
                        <w:rPr>
                          <w:rFonts w:hint="default" w:ascii="HG丸ｺﾞｼｯｸM-PRO" w:hAnsi="HG丸ｺﾞｼｯｸM-PRO" w:eastAsia="HG丸ｺﾞｼｯｸM-PRO"/>
                          <w:sz w:val="22"/>
                        </w:rPr>
                        <w:t>所有者を記載</w:t>
                      </w:r>
                    </w:p>
                  </w:txbxContent>
                </v:textbox>
                <v:imagedata o:title=""/>
                <w10:wrap type="none" anchorx="text" anchory="text"/>
              </v:shape>
            </w:pict>
          </mc:Fallback>
        </mc:AlternateContent>
      </w:r>
      <w:r>
        <w:rPr>
          <w:rFonts w:hint="eastAsia" w:ascii="ＭＳ 明朝" w:hAnsi="ＭＳ 明朝"/>
        </w:rPr>
        <w:t>　　　</w:t>
      </w:r>
      <w:r>
        <w:rPr>
          <w:rFonts w:hint="eastAsia" w:ascii="HG丸ｺﾞｼｯｸM-PRO" w:hAnsi="HG丸ｺﾞｼｯｸM-PRO" w:eastAsia="HG丸ｺﾞｼｯｸM-PRO"/>
          <w:b w:val="1"/>
        </w:rPr>
        <w:t>琴浦町大字徳万５９１番地２</w:t>
      </w:r>
    </w:p>
    <w:p>
      <w:pPr>
        <w:pStyle w:val="0"/>
        <w:spacing w:line="276" w:lineRule="auto"/>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ウ　土地又は建物の所有者</w:t>
      </w:r>
    </w:p>
    <w:p>
      <w:pPr>
        <w:pStyle w:val="0"/>
        <w:spacing w:line="276" w:lineRule="auto"/>
        <w:rPr>
          <w:rFonts w:hint="default" w:ascii="HG丸ｺﾞｼｯｸM-PRO" w:hAnsi="HG丸ｺﾞｼｯｸM-PRO" w:eastAsia="HG丸ｺﾞｼｯｸM-PRO"/>
          <w:b w:val="1"/>
        </w:rPr>
      </w:pPr>
      <w:r>
        <w:rPr>
          <w:rFonts w:hint="eastAsia" w:ascii="ＭＳ 明朝" w:hAnsi="ＭＳ 明朝"/>
        </w:rPr>
        <w:t>　　</w:t>
      </w:r>
      <w:r>
        <w:rPr>
          <w:rFonts w:hint="eastAsia" w:ascii="ＭＳ 明朝" w:hAnsi="ＭＳ 明朝"/>
          <w:b w:val="1"/>
        </w:rPr>
        <w:t>　</w:t>
      </w:r>
      <w:r>
        <w:rPr>
          <w:rFonts w:hint="eastAsia" w:ascii="HG丸ｺﾞｼｯｸM-PRO" w:hAnsi="HG丸ｺﾞｼｯｸM-PRO" w:eastAsia="HG丸ｺﾞｼｯｸM-PRO"/>
          <w:b w:val="1"/>
        </w:rPr>
        <w:t>琴浦町役場本庁舎：琴浦町自治会、琴浦町役場本庁舎車庫棟：琴浦花子</w:t>
      </w:r>
    </w:p>
    <w:p>
      <w:pPr>
        <w:pStyle w:val="0"/>
        <w:spacing w:line="276" w:lineRule="auto"/>
        <w:rPr>
          <w:rFonts w:hint="default" w:ascii="ＭＳ 明朝" w:hAnsi="ＭＳ 明朝"/>
        </w:rPr>
      </w:pPr>
      <w:r>
        <w:rPr>
          <w:rFonts w:hint="eastAsia" w:ascii="ＭＳ 明朝" w:hAnsi="ＭＳ 明朝"/>
        </w:rPr>
        <w:t>　　　</w:t>
      </w:r>
    </w:p>
    <w:p>
      <w:pPr>
        <w:pStyle w:val="0"/>
        <w:spacing w:line="276" w:lineRule="auto"/>
        <w:ind w:firstLine="480" w:firstLineChars="200"/>
        <w:rPr>
          <w:rFonts w:hint="default" w:ascii="ＭＳ 明朝" w:hAnsi="ＭＳ 明朝"/>
        </w:rPr>
      </w:pPr>
      <w:r>
        <w:rPr>
          <w:rFonts w:hint="eastAsia" w:ascii="ＭＳ 明朝" w:hAnsi="ＭＳ 明朝"/>
        </w:rPr>
        <w:t>エ　使用承諾の有無</w:t>
      </w:r>
    </w:p>
    <w:p>
      <w:pPr>
        <w:pStyle w:val="0"/>
        <w:spacing w:line="276" w:lineRule="auto"/>
        <w:ind w:firstLine="240" w:firstLineChars="100"/>
        <w:rPr>
          <w:rFonts w:hint="default" w:ascii="HG丸ｺﾞｼｯｸM-PRO" w:hAnsi="HG丸ｺﾞｼｯｸM-PRO" w:eastAsia="HG丸ｺﾞｼｯｸM-PRO"/>
          <w:b w:val="1"/>
        </w:rPr>
      </w:pPr>
      <w:r>
        <w:rPr>
          <w:rFonts w:hint="eastAsia" w:ascii="ＭＳ 明朝" w:hAnsi="ＭＳ 明朝"/>
        </w:rPr>
        <w:t>　　</w:t>
      </w:r>
      <w:r>
        <w:rPr>
          <w:rFonts w:hint="eastAsia" w:ascii="HG丸ｺﾞｼｯｸM-PRO" w:hAnsi="HG丸ｺﾞｼｯｸM-PRO" w:eastAsia="HG丸ｺﾞｼｯｸM-PRO"/>
          <w:b w:val="1"/>
        </w:rPr>
        <w:t>有：使用承諾について、確認済。事業採択後、琴浦花子氏より承諾書受領</w:t>
      </w:r>
    </w:p>
    <w:p>
      <w:pPr>
        <w:pStyle w:val="0"/>
        <w:spacing w:line="276" w:lineRule="auto"/>
        <w:rPr>
          <w:rFonts w:hint="default" w:ascii="ＭＳ 明朝" w:hAnsi="ＭＳ 明朝"/>
        </w:rPr>
      </w:pPr>
      <w:r>
        <w:rPr>
          <w:rFonts w:hint="eastAsia" w:ascii="HG丸ｺﾞｼｯｸM-PRO" w:hAnsi="HG丸ｺﾞｼｯｸM-PRO" w:eastAsia="HG丸ｺﾞｼｯｸM-PRO"/>
          <w:b w:val="1"/>
        </w:rPr>
        <mc:AlternateContent>
          <mc:Choice Requires="wps">
            <w:drawing>
              <wp:anchor distT="0" distB="0" distL="114300" distR="114300" simplePos="0" relativeHeight="11" behindDoc="0" locked="0" layoutInCell="1" hidden="0" allowOverlap="1">
                <wp:simplePos x="0" y="0"/>
                <wp:positionH relativeFrom="column">
                  <wp:posOffset>3223895</wp:posOffset>
                </wp:positionH>
                <wp:positionV relativeFrom="paragraph">
                  <wp:posOffset>61595</wp:posOffset>
                </wp:positionV>
                <wp:extent cx="2943225" cy="695325"/>
                <wp:effectExtent l="635" t="58420" r="29845" b="10795"/>
                <wp:wrapNone/>
                <wp:docPr id="1037" name="四角形吹き出し 6"/>
                <a:graphic xmlns:a="http://schemas.openxmlformats.org/drawingml/2006/main">
                  <a:graphicData uri="http://schemas.microsoft.com/office/word/2010/wordprocessingShape">
                    <wps:wsp>
                      <wps:cNvPr id="1037" name="四角形吹き出し 6"/>
                      <wps:cNvSpPr>
                        <a:spLocks noChangeArrowheads="1"/>
                      </wps:cNvSpPr>
                      <wps:spPr>
                        <a:xfrm>
                          <a:off x="0" y="0"/>
                          <a:ext cx="2943225" cy="695325"/>
                        </a:xfrm>
                        <a:prstGeom prst="wedgeRectCallout">
                          <a:avLst>
                            <a:gd name="adj1" fmla="val -34006"/>
                            <a:gd name="adj2" fmla="val -58266"/>
                          </a:avLst>
                        </a:prstGeom>
                        <a:solidFill>
                          <a:srgbClr val="FFFFFF"/>
                        </a:solidFill>
                        <a:ln w="19050">
                          <a:solidFill>
                            <a:srgbClr val="FF0000"/>
                          </a:solidFill>
                          <a:miter lim="800000"/>
                          <a:headEnd/>
                          <a:tailEnd/>
                        </a:ln>
                      </wps:spPr>
                      <wps:txbx>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default" w:ascii="HG丸ｺﾞｼｯｸM-PRO" w:hAnsi="HG丸ｺﾞｼｯｸM-PRO" w:eastAsia="HG丸ｺﾞｼｯｸM-PRO"/>
                                <w:sz w:val="22"/>
                              </w:rPr>
                              <w:t>三者の</w:t>
                            </w:r>
                            <w:r>
                              <w:rPr>
                                <w:rFonts w:hint="eastAsia" w:ascii="HG丸ｺﾞｼｯｸM-PRO" w:hAnsi="HG丸ｺﾞｼｯｸM-PRO" w:eastAsia="HG丸ｺﾞｼｯｸM-PRO"/>
                                <w:sz w:val="22"/>
                              </w:rPr>
                              <w:t>土地</w:t>
                            </w:r>
                            <w:r>
                              <w:rPr>
                                <w:rFonts w:hint="default" w:ascii="HG丸ｺﾞｼｯｸM-PRO" w:hAnsi="HG丸ｺﾞｼｯｸM-PRO" w:eastAsia="HG丸ｺﾞｼｯｸM-PRO"/>
                                <w:sz w:val="22"/>
                              </w:rPr>
                              <w:t>又は</w:t>
                            </w:r>
                            <w:r>
                              <w:rPr>
                                <w:rFonts w:hint="eastAsia" w:ascii="HG丸ｺﾞｼｯｸM-PRO" w:hAnsi="HG丸ｺﾞｼｯｸM-PRO" w:eastAsia="HG丸ｺﾞｼｯｸM-PRO"/>
                                <w:sz w:val="22"/>
                              </w:rPr>
                              <w:t>建物</w:t>
                            </w:r>
                            <w:r>
                              <w:rPr>
                                <w:rFonts w:hint="default" w:ascii="HG丸ｺﾞｼｯｸM-PRO" w:hAnsi="HG丸ｺﾞｼｯｸM-PRO" w:eastAsia="HG丸ｺﾞｼｯｸM-PRO"/>
                                <w:sz w:val="22"/>
                              </w:rPr>
                              <w:t>で事業実施する場合、</w:t>
                            </w:r>
                            <w:r>
                              <w:rPr>
                                <w:rFonts w:hint="eastAsia" w:ascii="HG丸ｺﾞｼｯｸM-PRO" w:hAnsi="HG丸ｺﾞｼｯｸM-PRO" w:eastAsia="HG丸ｺﾞｼｯｸM-PRO"/>
                                <w:sz w:val="22"/>
                              </w:rPr>
                              <w:t>必ず</w:t>
                            </w:r>
                            <w:r>
                              <w:rPr>
                                <w:rFonts w:hint="default" w:ascii="HG丸ｺﾞｼｯｸM-PRO" w:hAnsi="HG丸ｺﾞｼｯｸM-PRO" w:eastAsia="HG丸ｺﾞｼｯｸM-PRO"/>
                                <w:sz w:val="22"/>
                              </w:rPr>
                              <w:t>使用承諾が</w:t>
                            </w:r>
                            <w:r>
                              <w:rPr>
                                <w:rFonts w:hint="eastAsia" w:ascii="HG丸ｺﾞｼｯｸM-PRO" w:hAnsi="HG丸ｺﾞｼｯｸM-PRO" w:eastAsia="HG丸ｺﾞｼｯｸM-PRO"/>
                                <w:sz w:val="22"/>
                              </w:rPr>
                              <w:t>必要</w:t>
                            </w:r>
                          </w:p>
                        </w:txbxContent>
                      </wps:txbx>
                      <wps:bodyPr rot="0" vertOverflow="overflow" horzOverflow="overflow" wrap="square" anchor="ctr" anchorCtr="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style="mso-wrap-distance-right:9pt;mso-wrap-distance-bottom:0pt;margin-top:4.84pt;mso-position-vertical-relative:text;mso-position-horizontal-relative:text;v-text-anchor:middle;position:absolute;height:54.75pt;mso-wrap-distance-top:0pt;width:231.75pt;mso-wrap-distance-left:9pt;margin-left:253.85pt;z-index:11;" o:spid="_x0000_s1037" o:allowincell="t" o:allowoverlap="t" filled="t" fillcolor="#ffffff" stroked="t" strokecolor="#ff0000" strokeweight="1.5pt" o:spt="61" type="#_x0000_t61" adj="3455,-1785">
                <v:fill/>
                <v:stroke miterlimit="8" filltype="solid"/>
                <v:textbox style="layout-flow:horizontal;">
                  <w:txbxContent>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default" w:ascii="HG丸ｺﾞｼｯｸM-PRO" w:hAnsi="HG丸ｺﾞｼｯｸM-PRO" w:eastAsia="HG丸ｺﾞｼｯｸM-PRO"/>
                          <w:sz w:val="22"/>
                        </w:rPr>
                        <w:t>三者の</w:t>
                      </w:r>
                      <w:r>
                        <w:rPr>
                          <w:rFonts w:hint="eastAsia" w:ascii="HG丸ｺﾞｼｯｸM-PRO" w:hAnsi="HG丸ｺﾞｼｯｸM-PRO" w:eastAsia="HG丸ｺﾞｼｯｸM-PRO"/>
                          <w:sz w:val="22"/>
                        </w:rPr>
                        <w:t>土地</w:t>
                      </w:r>
                      <w:r>
                        <w:rPr>
                          <w:rFonts w:hint="default" w:ascii="HG丸ｺﾞｼｯｸM-PRO" w:hAnsi="HG丸ｺﾞｼｯｸM-PRO" w:eastAsia="HG丸ｺﾞｼｯｸM-PRO"/>
                          <w:sz w:val="22"/>
                        </w:rPr>
                        <w:t>又は</w:t>
                      </w:r>
                      <w:r>
                        <w:rPr>
                          <w:rFonts w:hint="eastAsia" w:ascii="HG丸ｺﾞｼｯｸM-PRO" w:hAnsi="HG丸ｺﾞｼｯｸM-PRO" w:eastAsia="HG丸ｺﾞｼｯｸM-PRO"/>
                          <w:sz w:val="22"/>
                        </w:rPr>
                        <w:t>建物</w:t>
                      </w:r>
                      <w:r>
                        <w:rPr>
                          <w:rFonts w:hint="default" w:ascii="HG丸ｺﾞｼｯｸM-PRO" w:hAnsi="HG丸ｺﾞｼｯｸM-PRO" w:eastAsia="HG丸ｺﾞｼｯｸM-PRO"/>
                          <w:sz w:val="22"/>
                        </w:rPr>
                        <w:t>で事業実施する場合、</w:t>
                      </w:r>
                      <w:r>
                        <w:rPr>
                          <w:rFonts w:hint="eastAsia" w:ascii="HG丸ｺﾞｼｯｸM-PRO" w:hAnsi="HG丸ｺﾞｼｯｸM-PRO" w:eastAsia="HG丸ｺﾞｼｯｸM-PRO"/>
                          <w:sz w:val="22"/>
                        </w:rPr>
                        <w:t>必ず</w:t>
                      </w:r>
                      <w:r>
                        <w:rPr>
                          <w:rFonts w:hint="default" w:ascii="HG丸ｺﾞｼｯｸM-PRO" w:hAnsi="HG丸ｺﾞｼｯｸM-PRO" w:eastAsia="HG丸ｺﾞｼｯｸM-PRO"/>
                          <w:sz w:val="22"/>
                        </w:rPr>
                        <w:t>使用承諾が</w:t>
                      </w:r>
                      <w:r>
                        <w:rPr>
                          <w:rFonts w:hint="eastAsia" w:ascii="HG丸ｺﾞｼｯｸM-PRO" w:hAnsi="HG丸ｺﾞｼｯｸM-PRO" w:eastAsia="HG丸ｺﾞｼｯｸM-PRO"/>
                          <w:sz w:val="22"/>
                        </w:rPr>
                        <w:t>必要</w:t>
                      </w:r>
                    </w:p>
                  </w:txbxContent>
                </v:textbox>
                <v:imagedata o:title=""/>
                <w10:wrap type="none" anchorx="text" anchory="text"/>
              </v:shape>
            </w:pict>
          </mc:Fallback>
        </mc:AlternateContent>
      </w:r>
    </w:p>
    <w:sectPr>
      <w:footerReference r:id="rId5" w:type="default"/>
      <w:pgSz w:w="11907" w:h="16840"/>
      <w:pgMar w:top="1134" w:right="1134" w:bottom="1134" w:left="1418" w:header="851" w:footer="567" w:gutter="0"/>
      <w:pgNumType w:fmt="numberInDash"/>
      <w:cols w:space="720"/>
      <w:textDirection w:val="lrTb"/>
      <w:docGrid w:type="linesAndChars" w:linePitch="366" w:charSpace="-2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PMingLiU">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823047879"/>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sz w:val="21"/>
          </w:rPr>
          <w:t>- 2 -</w:t>
        </w:r>
        <w:r>
          <w:rPr>
            <w:rFonts w:hint="eastAsia"/>
          </w:rPr>
          <w:fldChar w:fldCharType="end"/>
        </w:r>
      </w:p>
    </w:sdtContent>
  </w:sdt>
  <w:p>
    <w:pPr>
      <w:pStyle w:val="23"/>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51"/>
  <w:drawingGridHorizontalSpacing w:val="120"/>
  <w:drawingGridVerticalSpacing w:val="18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style>
  <w:style w:type="paragraph" w:styleId="17">
    <w:name w:val="Closing"/>
    <w:basedOn w:val="0"/>
    <w:next w:val="0"/>
    <w:link w:val="0"/>
    <w:uiPriority w:val="0"/>
    <w:pPr>
      <w:jc w:val="right"/>
    </w:pPr>
  </w:style>
  <w:style w:type="paragraph" w:styleId="18">
    <w:name w:val="Body Text Indent"/>
    <w:basedOn w:val="0"/>
    <w:next w:val="18"/>
    <w:link w:val="0"/>
    <w:uiPriority w:val="0"/>
    <w:pPr>
      <w:ind w:firstLine="225"/>
    </w:pPr>
    <w:rPr>
      <w:rFonts w:eastAsia="ＭＳ ゴシック"/>
    </w:rPr>
  </w:style>
  <w:style w:type="paragraph" w:styleId="19">
    <w:name w:val="Body Text Indent 2"/>
    <w:basedOn w:val="0"/>
    <w:next w:val="19"/>
    <w:link w:val="0"/>
    <w:uiPriority w:val="0"/>
    <w:pPr>
      <w:ind w:left="399" w:hanging="266"/>
    </w:pPr>
    <w:rPr>
      <w:rFonts w:ascii="ＭＳ 明朝" w:hAnsi="ＭＳ 明朝"/>
      <w:sz w:val="21"/>
    </w:r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rPr>
      <w:kern w:val="2"/>
      <w:sz w:val="24"/>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rPr>
      <w:kern w:val="2"/>
      <w:sz w:val="24"/>
    </w:rPr>
  </w:style>
  <w:style w:type="table" w:styleId="25">
    <w:name w:val="Table Grid"/>
    <w:basedOn w:val="11"/>
    <w:next w:val="2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132</TotalTime>
  <Pages>2</Pages>
  <Words>1050</Words>
  <Characters>164</Characters>
  <Application>JUST Note</Application>
  <Lines>1</Lines>
  <Paragraphs>2</Paragraphs>
  <Company>東伯町役場</Company>
  <CharactersWithSpaces>1212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（別記様式第１号）</dc:title>
  <dc:creator>東伯町役場</dc:creator>
  <cp:lastModifiedBy>山根 真奈</cp:lastModifiedBy>
  <cp:lastPrinted>2012-10-09T03:00:00Z</cp:lastPrinted>
  <dcterms:created xsi:type="dcterms:W3CDTF">2014-09-12T01:35:00Z</dcterms:created>
  <dcterms:modified xsi:type="dcterms:W3CDTF">2024-07-17T23:49:33Z</dcterms:modified>
  <cp:revision>24</cp:revision>
</cp:coreProperties>
</file>