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sz w:val="24"/>
        </w:rPr>
      </w:pPr>
      <w:bookmarkStart w:id="0" w:name="_GoBack"/>
      <w:bookmarkEnd w:id="0"/>
      <w:r>
        <w:rPr>
          <w:rFonts w:hint="eastAsia"/>
          <w:sz w:val="24"/>
        </w:rPr>
        <w:t>様式第１</w:t>
      </w:r>
      <w:r>
        <w:rPr>
          <w:rFonts w:hint="eastAsia" w:ascii="ＭＳ 明朝" w:hAnsi="ＭＳ 明朝"/>
          <w:sz w:val="24"/>
        </w:rPr>
        <w:t>号</w:t>
      </w:r>
      <w:r>
        <w:rPr>
          <w:rFonts w:hint="eastAsia" w:ascii="ＭＳ 明朝" w:hAnsi="ＭＳ 明朝"/>
          <w:sz w:val="24"/>
        </w:rPr>
        <w:t>(</w:t>
      </w:r>
      <w:r>
        <w:rPr>
          <w:rFonts w:hint="eastAsia" w:ascii="ＭＳ 明朝" w:hAnsi="ＭＳ 明朝"/>
          <w:sz w:val="24"/>
        </w:rPr>
        <w:t>第４条関係</w:t>
      </w:r>
      <w:r>
        <w:rPr>
          <w:rFonts w:hint="eastAsia" w:ascii="ＭＳ 明朝" w:hAnsi="ＭＳ 明朝"/>
          <w:sz w:val="24"/>
        </w:rPr>
        <w:t>)</w:t>
      </w:r>
    </w:p>
    <w:p>
      <w:pPr>
        <w:pStyle w:val="0"/>
        <w:ind w:right="199"/>
        <w:jc w:val="right"/>
        <w:rPr>
          <w:rFonts w:hint="default" w:ascii="HG丸ｺﾞｼｯｸM-PRO" w:hAnsi="HG丸ｺﾞｼｯｸM-PRO" w:eastAsia="HG丸ｺﾞｼｯｸM-PRO"/>
          <w:b w:val="1"/>
          <w:sz w:val="24"/>
        </w:rPr>
      </w:pPr>
      <w:r>
        <w:rPr>
          <w:rFonts w:hint="eastAsia"/>
          <w:sz w:val="24"/>
        </w:rPr>
        <w:t>　　</w:t>
      </w:r>
      <w:r>
        <w:rPr>
          <w:rFonts w:hint="eastAsia" w:ascii="HG丸ｺﾞｼｯｸM-PRO" w:hAnsi="HG丸ｺﾞｼｯｸM-PRO" w:eastAsia="HG丸ｺﾞｼｯｸM-PRO"/>
          <w:b w:val="1"/>
          <w:sz w:val="24"/>
        </w:rPr>
        <w:t>令和６年９月３０日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firstLine="219" w:firstLineChars="100"/>
        <w:rPr>
          <w:rFonts w:hint="default" w:eastAsia="PMingLiU"/>
          <w:sz w:val="24"/>
        </w:rPr>
      </w:pPr>
      <w:r>
        <w:rPr>
          <w:rFonts w:hint="eastAsia"/>
          <w:sz w:val="24"/>
        </w:rPr>
        <w:t>琴浦町長　</w:t>
      </w:r>
      <w:r>
        <w:rPr>
          <w:rFonts w:hint="eastAsia" w:ascii="ＭＳ 明朝" w:hAnsi="ＭＳ 明朝" w:eastAsia="ＭＳ 明朝"/>
          <w:b w:val="0"/>
          <w:sz w:val="24"/>
        </w:rPr>
        <w:t>福本　まり子</w:t>
      </w:r>
      <w:r>
        <w:rPr>
          <w:rFonts w:hint="eastAsia"/>
          <w:sz w:val="24"/>
        </w:rPr>
        <w:t>　様</w:t>
      </w:r>
    </w:p>
    <w:p>
      <w:pPr>
        <w:pStyle w:val="0"/>
        <w:rPr>
          <w:rFonts w:hint="default" w:eastAsia="PMingLiU"/>
          <w:sz w:val="24"/>
        </w:rPr>
      </w:pPr>
    </w:p>
    <w:p>
      <w:pPr>
        <w:pStyle w:val="0"/>
        <w:ind w:right="567" w:rightChars="300"/>
        <w:jc w:val="left"/>
        <w:rPr>
          <w:rFonts w:hint="default" w:asciiTheme="minorEastAsia" w:hAnsiTheme="minorEastAsia" w:eastAsiaTheme="minorEastAsia"/>
          <w:sz w:val="24"/>
        </w:rPr>
      </w:pPr>
      <w:r>
        <w:rPr>
          <w:rFonts w:hint="eastAsia"/>
        </w:rPr>
        <w:t xml:space="preserve">                                            </w:t>
      </w:r>
      <w:r>
        <w:rPr>
          <w:rFonts w:hint="eastAsia" w:asciiTheme="minorEastAsia" w:hAnsiTheme="minorEastAsia" w:eastAsiaTheme="minorEastAsia"/>
          <w:spacing w:val="198"/>
          <w:kern w:val="0"/>
          <w:sz w:val="24"/>
          <w:fitText w:val="876" w:id="1"/>
        </w:rPr>
        <w:t>住</w:t>
      </w:r>
      <w:r>
        <w:rPr>
          <w:rFonts w:hint="eastAsia" w:asciiTheme="minorEastAsia" w:hAnsiTheme="minorEastAsia" w:eastAsiaTheme="minorEastAsia"/>
          <w:kern w:val="0"/>
          <w:sz w:val="24"/>
          <w:fitText w:val="876" w:id="1"/>
        </w:rPr>
        <w:t>所</w:t>
      </w:r>
      <w:r>
        <w:rPr>
          <w:rFonts w:hint="eastAsia" w:asciiTheme="minorEastAsia" w:hAnsiTheme="minorEastAsia" w:eastAsiaTheme="minorEastAsia"/>
          <w:kern w:val="0"/>
          <w:sz w:val="24"/>
        </w:rPr>
        <w:t>　</w:t>
      </w:r>
      <w:r>
        <w:rPr>
          <w:rFonts w:hint="eastAsia" w:ascii="HG丸ｺﾞｼｯｸM-PRO" w:hAnsi="HG丸ｺﾞｼｯｸM-PRO" w:eastAsia="HG丸ｺﾞｼｯｸM-PRO"/>
          <w:b w:val="1"/>
          <w:kern w:val="0"/>
          <w:sz w:val="24"/>
        </w:rPr>
        <w:t>琴浦町大字徳万５９１番地２</w:t>
      </w:r>
    </w:p>
    <w:p>
      <w:pPr>
        <w:pStyle w:val="0"/>
        <w:ind w:right="2268" w:rightChars="1200"/>
        <w:jc w:val="left"/>
        <w:rPr>
          <w:rFonts w:hint="default" w:asciiTheme="minorEastAsia" w:hAnsiTheme="minorEastAsia" w:eastAsiaTheme="minorEastAsia"/>
          <w:sz w:val="24"/>
        </w:rPr>
      </w:pPr>
      <w:r>
        <w:rPr>
          <w:rFonts w:hint="eastAsia"/>
        </w:rPr>
        <w:t xml:space="preserve">                                            </w:t>
      </w:r>
      <w:r>
        <w:rPr>
          <w:rFonts w:hint="eastAsia" w:asciiTheme="minorEastAsia" w:hAnsiTheme="minorEastAsia" w:eastAsiaTheme="minorEastAsia"/>
          <w:spacing w:val="39"/>
          <w:kern w:val="0"/>
          <w:sz w:val="24"/>
          <w:fitText w:val="876" w:id="2"/>
        </w:rPr>
        <w:t>団体</w:t>
      </w:r>
      <w:r>
        <w:rPr>
          <w:rFonts w:hint="eastAsia" w:asciiTheme="minorEastAsia" w:hAnsiTheme="minorEastAsia" w:eastAsiaTheme="minorEastAsia"/>
          <w:kern w:val="0"/>
          <w:sz w:val="24"/>
          <w:fitText w:val="876" w:id="2"/>
        </w:rPr>
        <w:t>名</w:t>
      </w:r>
      <w:r>
        <w:rPr>
          <w:rFonts w:hint="eastAsia" w:asciiTheme="minorEastAsia" w:hAnsiTheme="minorEastAsia" w:eastAsiaTheme="minorEastAsia"/>
          <w:kern w:val="0"/>
          <w:sz w:val="24"/>
        </w:rPr>
        <w:t>　</w:t>
      </w:r>
      <w:r>
        <w:rPr>
          <w:rFonts w:hint="eastAsia" w:ascii="HG丸ｺﾞｼｯｸM-PRO" w:hAnsi="HG丸ｺﾞｼｯｸM-PRO" w:eastAsia="HG丸ｺﾞｼｯｸM-PRO"/>
          <w:b w:val="1"/>
          <w:kern w:val="0"/>
          <w:sz w:val="24"/>
        </w:rPr>
        <w:t>琴浦自治会</w:t>
      </w:r>
    </w:p>
    <w:p>
      <w:pPr>
        <w:pStyle w:val="0"/>
        <w:ind w:firstLine="4161" w:firstLineChars="1900"/>
        <w:rPr>
          <w:rFonts w:hint="default" w:eastAsia="PMingLiU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代表者名</w:t>
      </w:r>
      <w:r>
        <w:rPr>
          <w:rFonts w:hint="eastAsia" w:asciiTheme="minorEastAsia" w:hAnsiTheme="minorEastAsia" w:eastAsiaTheme="minorEastAsia"/>
          <w:sz w:val="24"/>
        </w:rPr>
        <w:t>　</w:t>
      </w:r>
      <w:r>
        <w:rPr>
          <w:rFonts w:hint="eastAsia" w:ascii="HG丸ｺﾞｼｯｸM-PRO" w:hAnsi="HG丸ｺﾞｼｯｸM-PRO" w:eastAsia="HG丸ｺﾞｼｯｸM-PRO"/>
          <w:b w:val="1"/>
          <w:sz w:val="24"/>
        </w:rPr>
        <w:t>区長　琴浦　太郎　　　　　</w:t>
      </w:r>
      <w:r>
        <w:rPr>
          <w:rFonts w:hint="eastAsia" w:asciiTheme="minorEastAsia" w:hAnsiTheme="minorEastAsia" w:eastAsiaTheme="minorEastAsia"/>
          <w:sz w:val="24"/>
        </w:rPr>
        <w:t>(</w:t>
      </w:r>
      <w:r>
        <w:rPr>
          <w:rFonts w:hint="eastAsia" w:asciiTheme="minorEastAsia" w:hAnsiTheme="minorEastAsia" w:eastAsiaTheme="minorEastAsia"/>
          <w:sz w:val="24"/>
        </w:rPr>
        <w:t>※</w:t>
      </w:r>
      <w:r>
        <w:rPr>
          <w:rFonts w:hint="eastAsia" w:asciiTheme="minorEastAsia" w:hAnsiTheme="minorEastAsia" w:eastAsiaTheme="minorEastAsia"/>
          <w:sz w:val="24"/>
        </w:rPr>
        <w:t>)</w:t>
      </w:r>
    </w:p>
    <w:p>
      <w:pPr>
        <w:pStyle w:val="0"/>
        <w:ind w:right="219"/>
        <w:jc w:val="right"/>
        <w:rPr>
          <w:rFonts w:hint="default" w:eastAsia="PMingLiU"/>
          <w:sz w:val="24"/>
        </w:rPr>
      </w:pPr>
      <w:r>
        <w:rPr>
          <w:rFonts w:hint="eastAsia" w:ascii="ＭＳ 明朝" w:hAnsi="ＭＳ 明朝" w:eastAsia="ＭＳ 明朝"/>
          <w:sz w:val="22"/>
        </w:rPr>
        <w:t>(</w:t>
      </w:r>
      <w:r>
        <w:rPr>
          <w:rFonts w:hint="eastAsia" w:ascii="ＭＳ 明朝" w:hAnsi="ＭＳ 明朝" w:eastAsia="ＭＳ 明朝"/>
          <w:sz w:val="22"/>
        </w:rPr>
        <w:t>※</w:t>
      </w:r>
      <w:r>
        <w:rPr>
          <w:rFonts w:hint="eastAsia" w:ascii="ＭＳ 明朝" w:hAnsi="ＭＳ 明朝" w:eastAsia="ＭＳ 明朝"/>
          <w:sz w:val="22"/>
        </w:rPr>
        <w:t>)</w:t>
      </w:r>
      <w:r>
        <w:rPr>
          <w:rFonts w:hint="eastAsia" w:ascii="ＭＳ 明朝" w:hAnsi="ＭＳ 明朝" w:eastAsia="ＭＳ 明朝"/>
          <w:sz w:val="22"/>
        </w:rPr>
        <w:t>本人が手書きしない場合は、記名押印して下さい。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 w:ascii="ＭＳ 明朝" w:hAnsi="ＭＳ 明朝" w:eastAsia="ＭＳ 明朝"/>
          <w:b w:val="0"/>
          <w:sz w:val="24"/>
        </w:rPr>
        <w:t>令和７</w:t>
      </w:r>
      <w:r>
        <w:rPr>
          <w:rFonts w:hint="eastAsia"/>
          <w:sz w:val="24"/>
        </w:rPr>
        <w:t>年度コミュニティ助成事業補助金交付申請書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firstLine="219" w:firstLineChars="100"/>
        <w:rPr>
          <w:rFonts w:hint="default"/>
          <w:sz w:val="24"/>
        </w:rPr>
      </w:pPr>
      <w:r>
        <w:rPr>
          <w:rFonts w:hint="eastAsia"/>
          <w:sz w:val="24"/>
        </w:rPr>
        <w:t>標記補</w:t>
      </w:r>
      <w:r>
        <w:rPr>
          <w:rFonts w:hint="eastAsia" w:ascii="ＭＳ 明朝" w:hAnsi="ＭＳ 明朝"/>
          <w:sz w:val="24"/>
        </w:rPr>
        <w:t>助金の交付を受けたいので、琴浦町補助金等交付規則</w:t>
      </w:r>
      <w:r>
        <w:rPr>
          <w:rFonts w:hint="eastAsia" w:ascii="ＭＳ 明朝" w:hAnsi="ＭＳ 明朝"/>
          <w:sz w:val="24"/>
        </w:rPr>
        <w:t>(</w:t>
      </w:r>
      <w:r>
        <w:rPr>
          <w:rFonts w:hint="eastAsia" w:ascii="ＭＳ 明朝" w:hAnsi="ＭＳ 明朝"/>
          <w:sz w:val="24"/>
        </w:rPr>
        <w:t>平成</w:t>
      </w:r>
      <w:r>
        <w:rPr>
          <w:rFonts w:hint="eastAsia" w:ascii="ＭＳ 明朝" w:hAnsi="ＭＳ 明朝"/>
          <w:sz w:val="24"/>
        </w:rPr>
        <w:t>16</w:t>
      </w:r>
      <w:r>
        <w:rPr>
          <w:rFonts w:hint="eastAsia" w:ascii="ＭＳ 明朝" w:hAnsi="ＭＳ 明朝"/>
          <w:sz w:val="24"/>
        </w:rPr>
        <w:t>年琴浦町規則第</w:t>
      </w:r>
      <w:r>
        <w:rPr>
          <w:rFonts w:hint="eastAsia" w:ascii="ＭＳ 明朝" w:hAnsi="ＭＳ 明朝"/>
          <w:sz w:val="24"/>
        </w:rPr>
        <w:t>48</w:t>
      </w:r>
      <w:r>
        <w:rPr>
          <w:rFonts w:hint="eastAsia" w:ascii="ＭＳ 明朝" w:hAnsi="ＭＳ 明朝"/>
          <w:sz w:val="24"/>
        </w:rPr>
        <w:t>号</w:t>
      </w:r>
      <w:r>
        <w:rPr>
          <w:rFonts w:hint="eastAsia" w:ascii="ＭＳ 明朝" w:hAnsi="ＭＳ 明朝"/>
          <w:sz w:val="24"/>
        </w:rPr>
        <w:t>)</w:t>
      </w:r>
      <w:r>
        <w:rPr>
          <w:rFonts w:hint="eastAsia" w:ascii="ＭＳ 明朝" w:hAnsi="ＭＳ 明朝"/>
          <w:sz w:val="24"/>
        </w:rPr>
        <w:t>第４条の規定により、下記のとおり申請します。</w:t>
      </w:r>
    </w:p>
    <w:p>
      <w:pPr>
        <w:pStyle w:val="0"/>
        <w:rPr>
          <w:rFonts w:hint="default"/>
          <w:sz w:val="24"/>
        </w:rPr>
      </w:pPr>
    </w:p>
    <w:p>
      <w:pPr>
        <w:pStyle w:val="15"/>
        <w:rPr>
          <w:rFonts w:hint="default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189865</wp:posOffset>
                </wp:positionV>
                <wp:extent cx="2524125" cy="571500"/>
                <wp:effectExtent l="635" t="635" r="29845" b="222250"/>
                <wp:wrapNone/>
                <wp:docPr id="1026" name="四角形吹き出し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四角形吹き出し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524125" cy="571500"/>
                        </a:xfrm>
                        <a:prstGeom prst="wedgeRectCallout">
                          <a:avLst>
                            <a:gd name="adj1" fmla="val -49919"/>
                            <a:gd name="adj2" fmla="val 86889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HG丸ｺﾞｼｯｸM-PRO" w:hAnsi="HG丸ｺﾞｼｯｸM-PRO" w:eastAsia="HG丸ｺﾞｼｯｸM-PRO"/>
                                <w:sz w:val="22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事業に要する経費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(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消費税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10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％込みの見積額合計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)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を記入。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style="mso-wrap-distance-right:9pt;mso-wrap-distance-bottom:0pt;margin-top:14.95pt;mso-position-vertical-relative:text;mso-position-horizontal-relative:text;v-text-anchor:top;position:absolute;height:45pt;mso-wrap-distance-top:0pt;width:198.75pt;mso-wrap-distance-left:9pt;margin-left:276pt;z-index:3;" o:spid="_x0000_s1026" o:allowincell="t" o:allowoverlap="t" filled="t" fillcolor="#ffffff" stroked="t" strokecolor="#ff0000" strokeweight="1.5pt" o:spt="61" type="#_x0000_t61" adj="17,29568">
                <v:fill/>
                <v:stroke miterlimit="8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ascii="HG丸ｺﾞｼｯｸM-PRO" w:hAnsi="HG丸ｺﾞｼｯｸM-PRO" w:eastAsia="HG丸ｺﾞｼｯｸM-PRO"/>
                          <w:sz w:val="22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  <w:sz w:val="22"/>
                        </w:rPr>
                        <w:t>事業に要する経費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22"/>
                        </w:rPr>
                        <w:t>(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22"/>
                        </w:rPr>
                        <w:t>消費税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22"/>
                        </w:rPr>
                        <w:t>10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22"/>
                        </w:rPr>
                        <w:t>％込みの見積額合計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22"/>
                        </w:rPr>
                        <w:t>)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22"/>
                        </w:rPr>
                        <w:t>を記入。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sz w:val="24"/>
        </w:rPr>
        <w:t>記</w:t>
      </w:r>
    </w:p>
    <w:p>
      <w:pPr>
        <w:pStyle w:val="16"/>
        <w:ind w:right="880"/>
        <w:jc w:val="both"/>
        <w:rPr>
          <w:rFonts w:hint="default"/>
        </w:rPr>
      </w:pPr>
    </w:p>
    <w:tbl>
      <w:tblPr>
        <w:tblStyle w:val="21"/>
        <w:tblW w:w="4938" w:type="pct"/>
        <w:tblInd w:w="108" w:type="dxa"/>
        <w:tblLayout w:type="fixed"/>
        <w:tblLook w:firstRow="1" w:lastRow="1" w:firstColumn="1" w:lastColumn="1" w:noHBand="0" w:noVBand="0" w:val="01E0"/>
      </w:tblPr>
      <w:tblGrid>
        <w:gridCol w:w="2228"/>
        <w:gridCol w:w="7000"/>
      </w:tblGrid>
      <w:tr>
        <w:trPr>
          <w:trHeight w:val="529" w:hRule="atLeast"/>
        </w:trPr>
        <w:tc>
          <w:tcPr>
            <w:tcW w:w="1207" w:type="pct"/>
            <w:vAlign w:val="center"/>
          </w:tcPr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補助事業等の名称</w:t>
            </w:r>
          </w:p>
        </w:tc>
        <w:tc>
          <w:tcPr>
            <w:tcW w:w="3793" w:type="pct"/>
            <w:vAlign w:val="center"/>
          </w:tcPr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コミュニティセンター助成事業</w:t>
            </w:r>
          </w:p>
        </w:tc>
      </w:tr>
      <w:tr>
        <w:trPr>
          <w:trHeight w:val="535" w:hRule="atLeast"/>
        </w:trPr>
        <w:tc>
          <w:tcPr>
            <w:tcW w:w="1207" w:type="pct"/>
            <w:vAlign w:val="center"/>
          </w:tcPr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算定基準額</w:t>
            </w:r>
          </w:p>
        </w:tc>
        <w:tc>
          <w:tcPr>
            <w:tcW w:w="3793" w:type="pct"/>
            <w:vAlign w:val="center"/>
          </w:tcPr>
          <w:p>
            <w:pPr>
              <w:pStyle w:val="0"/>
              <w:widowControl w:val="1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sz w:val="22"/>
              </w:rPr>
              <w:t>２１，５５０，０００円</w:t>
            </w:r>
          </w:p>
        </w:tc>
      </w:tr>
      <w:tr>
        <w:trPr>
          <w:trHeight w:val="514" w:hRule="atLeast"/>
        </w:trPr>
        <w:tc>
          <w:tcPr>
            <w:tcW w:w="1207" w:type="pct"/>
            <w:vAlign w:val="center"/>
          </w:tcPr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交付申請額</w:t>
            </w:r>
          </w:p>
        </w:tc>
        <w:tc>
          <w:tcPr>
            <w:tcW w:w="3793" w:type="pct"/>
            <w:vAlign w:val="center"/>
          </w:tcPr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2282190</wp:posOffset>
                      </wp:positionH>
                      <wp:positionV relativeFrom="paragraph">
                        <wp:posOffset>142875</wp:posOffset>
                      </wp:positionV>
                      <wp:extent cx="2280285" cy="800100"/>
                      <wp:effectExtent l="294640" t="635" r="29845" b="10795"/>
                      <wp:wrapNone/>
                      <wp:docPr id="1027" name="四角形吹き出し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四角形吹き出し 1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280285" cy="800100"/>
                              </a:xfrm>
                              <a:prstGeom prst="wedgeRectCallout">
                                <a:avLst>
                                  <a:gd name="adj1" fmla="val -62865"/>
                                  <a:gd name="adj2" fmla="val -47142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 w:ascii="HG丸ｺﾞｼｯｸM-PRO" w:hAnsi="HG丸ｺﾞｼｯｸM-PRO" w:eastAsia="HG丸ｺﾞｼｯｸM-PRO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/>
                                      <w:sz w:val="22"/>
                                    </w:rPr>
                                    <w:t>上記「算定基準額」の５分の３以内で</w:t>
                                  </w:r>
                                  <w:r>
                                    <w:rPr>
                                      <w:rFonts w:hint="eastAsia" w:ascii="HG丸ｺﾞｼｯｸM-PRO" w:hAnsi="HG丸ｺﾞｼｯｸM-PRO" w:eastAsia="HG丸ｺﾞｼｯｸM-PRO"/>
                                      <w:sz w:val="22"/>
                                    </w:rPr>
                                    <w:t>10</w:t>
                                  </w:r>
                                  <w:r>
                                    <w:rPr>
                                      <w:rFonts w:hint="eastAsia" w:ascii="HG丸ｺﾞｼｯｸM-PRO" w:hAnsi="HG丸ｺﾞｼｯｸM-PRO" w:eastAsia="HG丸ｺﾞｼｯｸM-PRO"/>
                                      <w:sz w:val="22"/>
                                    </w:rPr>
                                    <w:t>万円未満を切り捨てした額。申請額の上限は</w:t>
                                  </w:r>
                                  <w:r>
                                    <w:rPr>
                                      <w:rFonts w:hint="eastAsia" w:ascii="HG丸ｺﾞｼｯｸM-PRO" w:hAnsi="HG丸ｺﾞｼｯｸM-PRO" w:eastAsia="HG丸ｺﾞｼｯｸM-PRO"/>
                                      <w:sz w:val="22"/>
                                    </w:rPr>
                                    <w:t>1</w:t>
                                  </w:r>
                                  <w:r>
                                    <w:rPr>
                                      <w:rFonts w:hint="default" w:ascii="HG丸ｺﾞｼｯｸM-PRO" w:hAnsi="HG丸ｺﾞｼｯｸM-PRO" w:eastAsia="HG丸ｺﾞｼｯｸM-PRO"/>
                                      <w:sz w:val="22"/>
                                    </w:rPr>
                                    <w:t>,</w:t>
                                  </w:r>
                                  <w:r>
                                    <w:rPr>
                                      <w:rFonts w:hint="eastAsia" w:ascii="HG丸ｺﾞｼｯｸM-PRO" w:hAnsi="HG丸ｺﾞｼｯｸM-PRO" w:eastAsia="HG丸ｺﾞｼｯｸM-PRO"/>
                                      <w:sz w:val="22"/>
                                    </w:rPr>
                                    <w:t>500</w:t>
                                  </w:r>
                                  <w:r>
                                    <w:rPr>
                                      <w:rFonts w:hint="eastAsia" w:ascii="HG丸ｺﾞｼｯｸM-PRO" w:hAnsi="HG丸ｺﾞｼｯｸM-PRO" w:eastAsia="HG丸ｺﾞｼｯｸM-PRO"/>
                                      <w:sz w:val="22"/>
                                    </w:rPr>
                                    <w:t>万円であること。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" style="mso-wrap-distance-right:9pt;mso-wrap-distance-bottom:0pt;margin-top:11.25pt;mso-position-vertical-relative:text;mso-position-horizontal-relative:text;v-text-anchor:top;position:absolute;height:63pt;mso-wrap-distance-top:0pt;width:179.55pt;mso-wrap-distance-left:9pt;margin-left:179.7pt;z-index:2;" o:spid="_x0000_s1027" o:allowincell="t" o:allowoverlap="t" filled="t" fillcolor="#ffffff" stroked="t" strokecolor="#ff0000" strokeweight="1.5pt" o:spt="61" type="#_x0000_t61" adj="-2779,617">
                      <v:fill/>
                      <v:stroke miterlimit="8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rPr>
                                <w:rFonts w:hint="default" w:ascii="HG丸ｺﾞｼｯｸM-PRO" w:hAnsi="HG丸ｺﾞｼｯｸM-PRO" w:eastAsia="HG丸ｺﾞｼｯｸM-PRO"/>
                                <w:sz w:val="22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上記「算定基準額」の５分の３以内で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10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万円未満を切り捨てした額。申請額の上限は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sz w:val="22"/>
                              </w:rPr>
                              <w:t>,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500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万円であること。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１２，９００，０００円</w:t>
            </w:r>
          </w:p>
        </w:tc>
      </w:tr>
      <w:tr>
        <w:trPr>
          <w:trHeight w:val="898" w:hRule="atLeast"/>
        </w:trPr>
        <w:tc>
          <w:tcPr>
            <w:tcW w:w="1207" w:type="pct"/>
            <w:vAlign w:val="center"/>
          </w:tcPr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添付書類</w:t>
            </w:r>
          </w:p>
        </w:tc>
        <w:tc>
          <w:tcPr>
            <w:tcW w:w="3793" w:type="pct"/>
            <w:vAlign w:val="top"/>
          </w:tcPr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１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コミュニティ助成事業計画書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２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自治会、町内会の規約・会則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３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自治会の年間事業計画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４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最新の収支予算書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５</w:t>
            </w:r>
            <w:r>
              <w:rPr>
                <w:rFonts w:hint="default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事業計画に関する図面、備品等の見積書、カタログ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カラー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等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６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土地の賃貸借契約等の説明書類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第三者の土地上で事業実施する場合</w:t>
            </w:r>
            <w:r>
              <w:rPr>
                <w:rFonts w:hint="eastAsia" w:ascii="ＭＳ 明朝" w:hAnsi="ＭＳ 明朝"/>
              </w:rPr>
              <w:t>)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７</w:t>
            </w:r>
            <w:r>
              <w:rPr>
                <w:rFonts w:hint="default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土地登記簿謄本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  <w:spacing w:val="0"/>
                <w:w w:val="86"/>
                <w:kern w:val="0"/>
                <w:fitText w:val="4577" w:id="3"/>
              </w:rPr>
              <w:t>広場の整備や遊具の設置など土地を要する事業の場</w:t>
            </w:r>
            <w:r>
              <w:rPr>
                <w:rFonts w:hint="eastAsia" w:ascii="ＭＳ 明朝" w:hAnsi="ＭＳ 明朝"/>
                <w:spacing w:val="19"/>
                <w:w w:val="86"/>
                <w:kern w:val="0"/>
                <w:fitText w:val="4577" w:id="3"/>
              </w:rPr>
              <w:t>合</w:t>
            </w:r>
            <w:r>
              <w:rPr>
                <w:rFonts w:hint="eastAsia" w:ascii="ＭＳ 明朝" w:hAnsi="ＭＳ 明朝"/>
              </w:rPr>
              <w:t>)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８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事業予定地の現況写真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  <w:spacing w:val="7"/>
                <w:w w:val="69"/>
                <w:kern w:val="0"/>
                <w:fitText w:val="3980" w:id="4"/>
              </w:rPr>
              <w:t>広場の整備や遊具の設置など土地を要する事業の場</w:t>
            </w:r>
            <w:r>
              <w:rPr>
                <w:rFonts w:hint="eastAsia" w:ascii="ＭＳ 明朝" w:hAnsi="ＭＳ 明朝"/>
                <w:spacing w:val="14"/>
                <w:w w:val="69"/>
                <w:kern w:val="0"/>
                <w:fitText w:val="3980" w:id="4"/>
              </w:rPr>
              <w:t>合</w:t>
            </w:r>
            <w:r>
              <w:rPr>
                <w:rFonts w:hint="eastAsia" w:ascii="ＭＳ 明朝" w:hAnsi="ＭＳ 明朝"/>
              </w:rPr>
              <w:t>)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※コミュニティセンター助成事業については、以下書類も添付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１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建設工事の事業内容が分かるもの及び工事費等の見積書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２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建設工事に関する図面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配置図、平面図、立面図</w:t>
            </w:r>
            <w:r>
              <w:rPr>
                <w:rFonts w:hint="eastAsia" w:ascii="ＭＳ 明朝" w:hAnsi="ＭＳ 明朝"/>
              </w:rPr>
              <w:t>)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３</w:t>
            </w:r>
            <w:r>
              <w:rPr>
                <w:rFonts w:hint="default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財源に関する資料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預金通帳のコピー等</w:t>
            </w:r>
            <w:r>
              <w:rPr>
                <w:rFonts w:hint="eastAsia" w:ascii="ＭＳ 明朝" w:hAnsi="ＭＳ 明朝"/>
              </w:rPr>
              <w:t>)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４</w:t>
            </w:r>
            <w:r>
              <w:rPr>
                <w:rFonts w:hint="default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公民館建設の決定に対する住民の総意が分かる資料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総会議事録</w:t>
            </w:r>
            <w:r>
              <w:rPr>
                <w:rFonts w:hint="eastAsia" w:ascii="ＭＳ 明朝" w:hAnsi="ＭＳ 明朝"/>
              </w:rPr>
              <w:t>)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５</w:t>
            </w:r>
            <w:r>
              <w:rPr>
                <w:rFonts w:hint="default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履行事項全部証明書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建物・土地登記簿謄本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原本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６</w:t>
            </w:r>
            <w:r>
              <w:rPr>
                <w:rFonts w:hint="default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公図原本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７</w:t>
            </w:r>
            <w:r>
              <w:rPr>
                <w:rFonts w:hint="default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事業予定施設の建設又は改修の必要性・緊急性の分かる写真</w:t>
            </w:r>
            <w:r>
              <w:rPr>
                <w:rFonts w:hint="eastAsia" w:ascii="ＭＳ 明朝" w:hAnsi="ＭＳ 明朝"/>
              </w:rPr>
              <w:t>10</w:t>
            </w:r>
            <w:r>
              <w:rPr>
                <w:rFonts w:hint="eastAsia" w:ascii="ＭＳ 明朝" w:hAnsi="ＭＳ 明朝"/>
              </w:rPr>
              <w:t>枚程度</w:t>
            </w:r>
          </w:p>
          <w:p>
            <w:pPr>
              <w:pStyle w:val="16"/>
              <w:ind w:firstLine="199" w:firstLineChars="100"/>
              <w:jc w:val="both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※１枚ごとにどこの箇所でどのような状況になっているかが分かる</w:t>
            </w:r>
          </w:p>
          <w:p>
            <w:pPr>
              <w:pStyle w:val="16"/>
              <w:ind w:firstLine="199" w:firstLineChars="10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kern w:val="0"/>
              </w:rPr>
              <w:t>コメント付</w:t>
            </w:r>
          </w:p>
        </w:tc>
      </w:tr>
    </w:tbl>
    <w:p>
      <w:pPr>
        <w:pStyle w:val="16"/>
        <w:ind w:right="188"/>
        <w:jc w:val="both"/>
        <w:rPr>
          <w:rFonts w:hint="default"/>
        </w:rPr>
      </w:pPr>
    </w:p>
    <w:sectPr>
      <w:pgSz w:w="11906" w:h="16838"/>
      <w:pgMar w:top="1418" w:right="1134" w:bottom="851" w:left="1418" w:header="851" w:footer="992" w:gutter="0"/>
      <w:cols w:space="720"/>
      <w:textDirection w:val="lrTb"/>
      <w:docGrid w:type="linesAndChars" w:linePitch="360" w:charSpace="-430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PMingLiU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マーカー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89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2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22"/>
    </w:rPr>
  </w:style>
  <w:style w:type="paragraph" w:styleId="17">
    <w:name w:val="Date"/>
    <w:basedOn w:val="0"/>
    <w:next w:val="0"/>
    <w:link w:val="0"/>
    <w:uiPriority w:val="0"/>
    <w:rPr>
      <w:sz w:val="24"/>
    </w:rPr>
  </w:style>
  <w:style w:type="paragraph" w:styleId="18">
    <w:name w:val="Balloon Text"/>
    <w:basedOn w:val="0"/>
    <w:next w:val="18"/>
    <w:link w:val="0"/>
    <w:uiPriority w:val="0"/>
    <w:semiHidden/>
    <w:rPr>
      <w:rFonts w:ascii="Arial" w:hAnsi="Arial" w:eastAsia="ＭＳ ゴシック"/>
      <w:sz w:val="18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32</TotalTime>
  <Pages>1</Pages>
  <Words>3</Words>
  <Characters>678</Characters>
  <Application>JUST Note</Application>
  <Lines>42</Lines>
  <Paragraphs>35</Paragraphs>
  <Company> </Company>
  <CharactersWithSpaces>796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様式第１号（第４条関係）</dc:title>
  <dc:creator>marumoto</dc:creator>
  <cp:lastModifiedBy>山根 真奈</cp:lastModifiedBy>
  <cp:lastPrinted>2012-10-09T03:01:00Z</cp:lastPrinted>
  <dcterms:created xsi:type="dcterms:W3CDTF">2014-09-12T01:32:00Z</dcterms:created>
  <dcterms:modified xsi:type="dcterms:W3CDTF">2024-07-17T23:48:00Z</dcterms:modified>
  <cp:revision>18</cp:revision>
</cp:coreProperties>
</file>