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琴浦町長　　　　　　様</w:t>
      </w:r>
    </w:p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住所　　　　　　　　　　　　　　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29pt;mso-position-vertical-relative:text;mso-position-horizontal-relative:text;position:absolute;height:12pt;width:12pt;margin-left:403.1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申請者　氏名　　　　　　　　　　　　　印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年度　琴浦町空き家等除却支援事業費補助金完了届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年　　月　　日　　第　　号による交付決定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内示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に係る事業が完了したので、琴浦町補助金等交付規則第</w:t>
      </w:r>
      <w:r>
        <w:rPr>
          <w:rFonts w:hint="eastAsia" w:ascii="ＭＳ 明朝" w:hAnsi="ＭＳ 明朝" w:eastAsia="ＭＳ 明朝"/>
          <w:sz w:val="21"/>
        </w:rPr>
        <w:t>14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項の規定により、下記のとおり届け出ます。</w:t>
      </w:r>
    </w:p>
    <w:p>
      <w:pPr>
        <w:pStyle w:val="0"/>
        <w:overflowPunct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8"/>
        <w:gridCol w:w="6617"/>
      </w:tblGrid>
      <w:tr>
        <w:trPr>
          <w:trHeight w:val="75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補助金等の名称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琴浦町空き家等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除却支援事業費補助</w:t>
            </w:r>
          </w:p>
        </w:tc>
      </w:tr>
      <w:tr>
        <w:trPr>
          <w:trHeight w:val="75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着手年月日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完了年月日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33</Words>
  <Characters>190</Characters>
  <Application>JUST Note</Application>
  <Lines>0</Lines>
  <Paragraphs>0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様式第4号(第14条関係)</dc:title>
  <dc:creator>(株)ぎょうせい</dc:creator>
  <cp:lastModifiedBy>高力 有紗</cp:lastModifiedBy>
  <dcterms:created xsi:type="dcterms:W3CDTF">2012-01-04T13:32:00Z</dcterms:created>
  <dcterms:modified xsi:type="dcterms:W3CDTF">2022-10-07T08:34:23Z</dcterms:modified>
  <cp:revision>8</cp:revision>
</cp:coreProperties>
</file>