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肥料価格高騰対策事業【秋肥】申請書類チェックシート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琴浦町農業再生協議会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氏　名　　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【受付コード番号：　　　　　　　　】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【取組実施者（生産者）の交付要件】</w:t>
      </w:r>
    </w:p>
    <w:tbl>
      <w:tblPr>
        <w:tblStyle w:val="18"/>
        <w:tblW w:w="9599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9599"/>
      </w:tblGrid>
      <w:tr>
        <w:trPr>
          <w:trHeight w:val="1163" w:hRule="atLeast"/>
        </w:trPr>
        <w:tc>
          <w:tcPr>
            <w:tcW w:w="959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（要件①）化学肥料の２割削減を実現するため、取組メニューの中から２つ以上を実施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（要件②）取組は本年から２年間に実施</w:t>
            </w:r>
          </w:p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これまでの取組も考慮し、同じ取組については、拡大強化も対象</w:t>
            </w:r>
          </w:p>
        </w:tc>
      </w:tr>
      <w:tr>
        <w:trPr>
          <w:trHeight w:val="854" w:hRule="atLeast"/>
        </w:trPr>
        <w:tc>
          <w:tcPr>
            <w:tcW w:w="959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（対象期間）秋肥　令和４年６月～１０月に購入したもの</w:t>
            </w:r>
          </w:p>
          <w:p>
            <w:pPr>
              <w:pStyle w:val="0"/>
              <w:ind w:firstLine="1440" w:firstLineChars="600"/>
              <w:rPr>
                <w:rFonts w:hint="default"/>
                <w:sz w:val="24"/>
                <w:u w:val="double" w:color="auto"/>
              </w:rPr>
            </w:pPr>
            <w:r>
              <w:rPr>
                <w:rFonts w:hint="eastAsia"/>
                <w:sz w:val="24"/>
                <w:u w:val="double" w:color="auto"/>
              </w:rPr>
              <w:t>令和４年秋肥として、申請者本人が使用する肥料が対象です。</w:t>
            </w:r>
          </w:p>
        </w:tc>
      </w:tr>
      <w:tr>
        <w:trPr>
          <w:trHeight w:val="824" w:hRule="atLeast"/>
        </w:trPr>
        <w:tc>
          <w:tcPr>
            <w:tcW w:w="959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（対象肥料）肥料法に登録されている肥料（国により肥料成分が保証されているもの）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【支援金の申請受付に必要な書類】</w:t>
      </w:r>
    </w:p>
    <w:p>
      <w:pPr>
        <w:pStyle w:val="15"/>
        <w:numPr>
          <w:ilvl w:val="0"/>
          <w:numId w:val="1"/>
        </w:numPr>
        <w:ind w:leftChars="0"/>
        <w:rPr>
          <w:rFonts w:hint="default"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化学肥料低減計画書（様式第１－１号、様式第１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-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２号【両面印刷】）</w:t>
      </w:r>
    </w:p>
    <w:p>
      <w:pPr>
        <w:pStyle w:val="15"/>
        <w:numPr>
          <w:numId w:val="0"/>
        </w:numPr>
        <w:ind w:left="0" w:leftChars="0" w:firstLineChars="0"/>
        <w:rPr>
          <w:rFonts w:hint="default" w:asciiTheme="minorEastAsia" w:hAnsiTheme="minorEastAsia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申請する肥料が確認できる書類の写し</w:t>
      </w:r>
    </w:p>
    <w:p>
      <w:pPr>
        <w:pStyle w:val="0"/>
        <w:ind w:left="36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/>
          <w:sz w:val="24"/>
        </w:rPr>
        <w:t>・</w:t>
      </w:r>
      <w:r>
        <w:rPr>
          <w:rFonts w:hint="eastAsia" w:asciiTheme="majorEastAsia" w:hAnsiTheme="majorEastAsia" w:eastAsiaTheme="majorEastAsia"/>
          <w:sz w:val="24"/>
        </w:rPr>
        <w:t>購入日（または注文日）、肥料名、価格、数量、購入金額が確認できる以下の書類</w:t>
      </w:r>
    </w:p>
    <w:p>
      <w:pPr>
        <w:pStyle w:val="0"/>
        <w:ind w:left="36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134620</wp:posOffset>
                </wp:positionV>
                <wp:extent cx="6105525" cy="19907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6105525" cy="1990725"/>
                        </a:xfrm>
                        <a:prstGeom prst="bracketPair">
                          <a:avLst>
                            <a:gd name="adj" fmla="val 9731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0.6pt;mso-position-vertical-relative:text;mso-position-horizontal-relative:text;position:absolute;height:156.75pt;mso-wrap-distance-top:0pt;width:480.75pt;mso-wrap-distance-left:9pt;margin-left:21.9pt;z-index:2;" o:spid="_x0000_s1026" o:allowincell="t" o:allowoverlap="t" filled="f" stroked="t" strokecolor="#000000 [3213]" strokeweight="0.5pt" o:spt="185" type="#_x0000_t185" adj="2102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ind w:left="0" w:leftChars="0"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肥料代を支払ったことを証明する書類（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領収書等の写し</w:t>
      </w:r>
      <w:r>
        <w:rPr>
          <w:rFonts w:hint="eastAsia" w:asciiTheme="minorEastAsia" w:hAnsiTheme="minorEastAsia"/>
          <w:sz w:val="24"/>
        </w:rPr>
        <w:t>）、または支払い義務が</w:t>
      </w:r>
    </w:p>
    <w:p>
      <w:pPr>
        <w:pStyle w:val="15"/>
        <w:ind w:left="0" w:leftChars="0" w:firstLine="1080" w:firstLineChars="4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生じたことを示す書類（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請求書等の写し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15"/>
        <w:ind w:left="0" w:leftChars="0" w:firstLine="1080" w:firstLineChars="4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※注文によらず購入した（店頭で購入した）肥料については、様式第１－２号に</w:t>
      </w:r>
    </w:p>
    <w:p>
      <w:pPr>
        <w:pStyle w:val="15"/>
        <w:ind w:left="0" w:leftChars="0" w:firstLine="1320" w:firstLineChars="5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購入した肥料名、規格、数量、購入金額、購入先を記入して、根拠書類（レシ</w:t>
      </w:r>
    </w:p>
    <w:p>
      <w:pPr>
        <w:pStyle w:val="15"/>
        <w:ind w:left="0" w:leftChars="0" w:firstLine="1320" w:firstLineChars="5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ート等）の写しとともに提出して下さい。</w:t>
      </w:r>
    </w:p>
    <w:p>
      <w:pPr>
        <w:pStyle w:val="15"/>
        <w:ind w:left="720" w:leftChars="0"/>
        <w:rPr>
          <w:rFonts w:hint="default" w:asciiTheme="minorEastAsia" w:hAnsiTheme="minorEastAsia"/>
          <w:sz w:val="24"/>
        </w:rPr>
      </w:pP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令和４年６月から１０月末までに発注した肥料については、発注したことを証明</w:t>
      </w:r>
    </w:p>
    <w:p>
      <w:pPr>
        <w:pStyle w:val="0"/>
        <w:ind w:firstLine="1080" w:firstLineChars="4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する書類（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注文書等の写し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ind w:left="360"/>
        <w:rPr>
          <w:rFonts w:hint="default" w:asciiTheme="minorEastAsia" w:hAnsiTheme="minorEastAsia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振込口座届（様式４号）</w:t>
      </w:r>
      <w:r>
        <w:rPr>
          <w:rFonts w:hint="eastAsia"/>
          <w:sz w:val="24"/>
        </w:rPr>
        <w:t>・通帳（口座の確認のため）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農作物の販売を確認できる書類の写し（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販売伝票、精算通知書等の写し</w:t>
      </w:r>
      <w:r>
        <w:rPr>
          <w:rFonts w:hint="eastAsia"/>
          <w:sz w:val="24"/>
        </w:rPr>
        <w:t>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137795</wp:posOffset>
                </wp:positionV>
                <wp:extent cx="6400800" cy="22383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400800" cy="2238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0.85pt;mso-position-vertical-relative:text;mso-position-horizontal-relative:text;position:absolute;height:176.25pt;mso-wrap-distance-top:0pt;width:504pt;mso-wrap-distance-left:16pt;margin-left:3.7pt;z-index:3;" o:spid="_x0000_s1027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480" w:firstLineChars="200"/>
        <w:rPr>
          <w:rFonts w:hint="default" w:asciiTheme="majorEastAsia" w:hAnsiTheme="majorEastAsia" w:eastAsiaTheme="majorEastAsia"/>
          <w:b w:val="1"/>
          <w:sz w:val="24"/>
          <w:u w:val="wave" w:color="auto"/>
        </w:rPr>
      </w:pPr>
      <w:r>
        <w:rPr>
          <w:rFonts w:hint="eastAsia"/>
          <w:sz w:val="24"/>
        </w:rPr>
        <w:t>この度の支援事業に申請し、支援金を受けた方は、</w:t>
      </w:r>
      <w:r>
        <w:rPr>
          <w:rFonts w:hint="eastAsia" w:asciiTheme="majorEastAsia" w:hAnsiTheme="majorEastAsia" w:eastAsiaTheme="majorEastAsia"/>
          <w:b w:val="1"/>
          <w:sz w:val="24"/>
          <w:u w:val="wave" w:color="auto"/>
        </w:rPr>
        <w:t>令和６年１１月頃に実施報告書の</w:t>
      </w:r>
    </w:p>
    <w:p>
      <w:pPr>
        <w:pStyle w:val="0"/>
        <w:ind w:left="420" w:leftChars="200" w:firstLine="0" w:firstLineChars="0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  <w:u w:val="wave" w:color="auto"/>
        </w:rPr>
        <w:t>提出が義務付け</w:t>
      </w:r>
      <w:r>
        <w:rPr>
          <w:rFonts w:hint="eastAsia" w:asciiTheme="majorEastAsia" w:hAnsiTheme="majorEastAsia" w:eastAsiaTheme="majorEastAsia"/>
          <w:sz w:val="24"/>
          <w:u w:val="wave" w:color="auto"/>
        </w:rPr>
        <w:t>られます</w:t>
      </w:r>
      <w:r>
        <w:rPr>
          <w:rFonts w:hint="eastAsia"/>
          <w:sz w:val="24"/>
        </w:rPr>
        <w:t>。（品目や施肥の時期によっては、令和５年１１月頃に中間報告として実施報告書の提出をお願いすること</w:t>
      </w:r>
      <w:bookmarkStart w:id="0" w:name="_GoBack"/>
      <w:bookmarkEnd w:id="0"/>
      <w:r>
        <w:rPr>
          <w:rFonts w:hint="eastAsia"/>
          <w:sz w:val="24"/>
        </w:rPr>
        <w:t>があります。※令和５年１１月頃の中間報告は全ての方が対象ではありません。）</w:t>
      </w:r>
    </w:p>
    <w:p>
      <w:pPr>
        <w:pStyle w:val="0"/>
        <w:ind w:firstLine="480" w:firstLineChars="200"/>
        <w:rPr>
          <w:rFonts w:hint="default" w:asciiTheme="majorEastAsia" w:hAnsiTheme="majorEastAsia" w:eastAsiaTheme="majorEastAsia"/>
          <w:sz w:val="24"/>
          <w:u w:val="wave" w:color="auto"/>
        </w:rPr>
      </w:pPr>
      <w:r>
        <w:rPr>
          <w:rFonts w:hint="eastAsia"/>
          <w:sz w:val="24"/>
        </w:rPr>
        <w:t>また、この事業に関係する</w:t>
      </w:r>
      <w:r>
        <w:rPr>
          <w:rFonts w:hint="eastAsia" w:ascii="ＭＳ ゴシック" w:hAnsi="ＭＳ ゴシック" w:eastAsia="ＭＳ ゴシック"/>
          <w:b w:val="1"/>
          <w:sz w:val="24"/>
          <w:u w:val="wave" w:color="auto"/>
        </w:rPr>
        <w:t>書類は支援金交付の翌年より５年間保存</w:t>
      </w:r>
      <w:r>
        <w:rPr>
          <w:rFonts w:hint="eastAsia"/>
          <w:sz w:val="24"/>
        </w:rPr>
        <w:t>してください。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〈実施報告時の提出書類〉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１、化学肥料低減実施報告書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２、化学肥料低減の取組を実施したことを証明する書類の写し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Theme="majorEastAsia" w:hAnsiTheme="majorEastAsia" w:eastAsiaTheme="majorEastAsia"/>
          <w:sz w:val="24"/>
        </w:rPr>
        <w:t>土壌診断結果・施肥設計書・作業日誌・写真等</w:t>
      </w:r>
      <w:r>
        <w:rPr>
          <w:rFonts w:hint="eastAsia"/>
          <w:sz w:val="24"/>
        </w:rPr>
        <w:t>）</w:t>
      </w:r>
    </w:p>
    <w:sectPr>
      <w:pgSz w:w="11906" w:h="16838"/>
      <w:pgMar w:top="537" w:right="1077" w:bottom="46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681E94"/>
    <w:lvl w:ilvl="0" w:tplc="C2A26216">
      <w:numFmt w:val="bullet"/>
      <w:lvlText w:val="□"/>
      <w:lvlJc w:val="left"/>
      <w:pPr>
        <w:ind w:left="72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845</Characters>
  <Application>JUST Note</Application>
  <Lines>42</Lines>
  <Paragraphs>30</Paragraphs>
  <CharactersWithSpaces>878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tomoa</dc:creator>
  <cp:lastModifiedBy>難波 浩幸</cp:lastModifiedBy>
  <cp:lastPrinted>2022-10-27T12:37:53Z</cp:lastPrinted>
  <dcterms:created xsi:type="dcterms:W3CDTF">2022-10-25T13:52:00Z</dcterms:created>
  <dcterms:modified xsi:type="dcterms:W3CDTF">2022-10-27T12:47:16Z</dcterms:modified>
  <cp:revision>3</cp:revision>
</cp:coreProperties>
</file>