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様式第９号</w:t>
      </w:r>
    </w:p>
    <w:p>
      <w:pPr>
        <w:pStyle w:val="15"/>
        <w:spacing w:line="105" w:lineRule="exact"/>
        <w:rPr>
          <w:rFonts w:hint="default" w:asciiTheme="minorEastAsia" w:hAnsiTheme="minorEastAsia" w:eastAsiaTheme="minorEastAsia"/>
        </w:rPr>
      </w:pPr>
    </w:p>
    <w:tbl>
      <w:tblPr>
        <w:tblStyle w:val="11"/>
        <w:tblW w:w="0" w:type="auto"/>
        <w:tblInd w:w="13" w:type="dxa"/>
        <w:tblLayout w:type="fixed"/>
        <w:tblCellMar>
          <w:left w:w="13" w:type="dxa"/>
          <w:right w:w="13" w:type="dxa"/>
        </w:tblCellMar>
        <w:tblLook w:firstRow="0" w:lastRow="0" w:firstColumn="0" w:lastColumn="0" w:noHBand="0" w:noVBand="0" w:val="0000"/>
      </w:tblPr>
      <w:tblGrid>
        <w:gridCol w:w="53"/>
        <w:gridCol w:w="742"/>
        <w:gridCol w:w="1802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636"/>
        <w:gridCol w:w="318"/>
        <w:gridCol w:w="53"/>
      </w:tblGrid>
      <w:tr>
        <w:trPr>
          <w:cantSplit/>
          <w:trHeight w:val="1070" w:hRule="exact"/>
        </w:trPr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56" w:beforeLines="0" w:beforeAutospacing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222" w:type="dxa"/>
            <w:gridSpan w:val="1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spacing w:line="519" w:lineRule="exact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52"/>
              </w:rPr>
              <w:t>　見　積　書</w:t>
            </w:r>
          </w:p>
        </w:tc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56" w:beforeLines="0" w:beforeAutospacing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412" w:hRule="exact"/>
        </w:trPr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222" w:type="dxa"/>
            <w:gridSpan w:val="13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2622" w:hRule="exact"/>
        </w:trPr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222" w:type="dxa"/>
            <w:gridSpan w:val="13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line="617" w:lineRule="exac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ind w:firstLine="280" w:firstLineChars="100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8"/>
                <w:u w:val="single" w:color="000000"/>
              </w:rPr>
              <w:t>件名</w:t>
            </w:r>
            <w:r>
              <w:rPr>
                <w:rFonts w:hint="eastAsia" w:asciiTheme="minorEastAsia" w:hAnsiTheme="minorEastAsia" w:eastAsiaTheme="minorEastAsia"/>
                <w:sz w:val="30"/>
                <w:u w:val="single" w:color="000000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28"/>
                <w:u w:val="single" w:color="auto"/>
              </w:rPr>
              <w:t>琴浦町</w:t>
            </w:r>
            <w:r>
              <w:rPr>
                <w:rFonts w:hint="eastAsia" w:asciiTheme="minorEastAsia" w:hAnsiTheme="minorEastAsia" w:eastAsiaTheme="minorEastAsia"/>
                <w:color w:val="000000"/>
                <w:sz w:val="28"/>
                <w:u w:val="single" w:color="auto"/>
              </w:rPr>
              <w:t>東伯総合公園改修等事業ＰＦＩアドバイザリー業務</w:t>
            </w:r>
            <w:r>
              <w:rPr>
                <w:rFonts w:hint="eastAsia" w:asciiTheme="minorEastAsia" w:hAnsiTheme="minorEastAsia" w:eastAsiaTheme="minorEastAsia"/>
                <w:b w:val="1"/>
                <w:sz w:val="30"/>
                <w:u w:val="single" w:color="000000"/>
              </w:rPr>
              <w:t>　</w:t>
            </w:r>
          </w:p>
        </w:tc>
        <w:tc>
          <w:tcPr>
            <w:tcW w:w="53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1263" w:hRule="exact"/>
        </w:trPr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742" w:type="dxa"/>
            <w:tcBorders>
              <w:top w:val="nil"/>
              <w:left w:val="single" w:color="000000" w:sz="4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1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8"/>
              </w:rPr>
              <w:t>金　　額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center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42" behindDoc="0" locked="0" layoutInCell="1" hidden="0" allowOverlap="1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326390</wp:posOffset>
                      </wp:positionV>
                      <wp:extent cx="2660015" cy="410845"/>
                      <wp:effectExtent l="635" t="635" r="29845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 txBox="1"/>
                            <wps:spPr>
                              <a:xfrm>
                                <a:off x="0" y="0"/>
                                <a:ext cx="2660015" cy="410845"/>
                              </a:xfrm>
                              <a:prstGeom prst="rect"/>
                              <a:solidFill>
                                <a:srgbClr val="0070C0"/>
                              </a:solidFill>
                              <a:ln w="6350" cmpd="sng"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rgbClr val="000000"/>
                              </a:lnRef>
                              <a:fillRef idx="0">
                                <a:srgbClr val="000000"/>
                              </a:fillRef>
                              <a:effectRef idx="0">
                                <a:srgbClr val="00000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本テキストボックスは提出時は削除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210" w:firstLineChars="100"/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総額は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20,000,000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円以内</w:t>
                                  </w:r>
                                </w:p>
                              </w:txbxContent>
                            </wps:txbx>
                            <wps:bodyPr wrap="square" lIns="74295" tIns="8890" rIns="74295" bIns="889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6" style="mso-wrap-distance-right:16pt;mso-wrap-distance-bottom:0pt;margin-top:25.7pt;mso-position-vertical-relative:text;mso-position-horizontal-relative:text;position:absolute;height:32.35pt;mso-wrap-distance-top:0pt;width:209.45pt;mso-wrap-distance-left:16pt;margin-left:13.6pt;z-index:42;" o:allowincell="t" o:allowoverlap="t" filled="t" fillcolor="#0070c0" stroked="t" strokecolor="#000000" strokeweight="0.5pt" o:spt="202" type="#_x0000_t202">
                      <v:fill/>
                      <v:stroke linestyle="single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本テキストボックスは提出時は削除</w:t>
                            </w:r>
                          </w:p>
                          <w:p>
                            <w:pPr>
                              <w:pStyle w:val="0"/>
                              <w:ind w:firstLine="210" w:firstLineChars="100"/>
                              <w:rPr>
                                <w:rFonts w:hint="eastAsia"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総額は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20,000,000</w:t>
                            </w: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円以内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center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百万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千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dotted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16"/>
              </w:rPr>
              <w:t>円</w:t>
            </w:r>
          </w:p>
        </w:tc>
        <w:tc>
          <w:tcPr>
            <w:tcW w:w="318" w:type="dxa"/>
            <w:tcBorders>
              <w:top w:val="nil"/>
              <w:left w:val="nil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75" w:beforeLines="0" w:beforeAutospacing="0"/>
              <w:jc w:val="right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cantSplit/>
          <w:trHeight w:val="7208" w:hRule="exact"/>
        </w:trPr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wordWrap w:val="1"/>
              <w:spacing w:line="240" w:lineRule="auto"/>
              <w:rPr>
                <w:rFonts w:hint="default" w:asciiTheme="minorEastAsia" w:hAnsiTheme="minorEastAsia" w:eastAsiaTheme="minorEastAsia"/>
              </w:rPr>
            </w:pPr>
          </w:p>
        </w:tc>
        <w:tc>
          <w:tcPr>
            <w:tcW w:w="9222" w:type="dxa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spacing w:before="256" w:beforeLines="0" w:beforeAutospacing="0"/>
              <w:ind w:firstLine="960" w:firstLineChars="400"/>
              <w:jc w:val="left"/>
              <w:rPr>
                <w:rFonts w:hint="default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年度別の内訳</w:t>
            </w:r>
          </w:p>
          <w:tbl>
            <w:tblPr>
              <w:tblStyle w:val="21"/>
              <w:tblW w:w="8045" w:type="auto"/>
              <w:tblInd w:w="797" w:type="dxa"/>
              <w:tblLayout w:type="fixed"/>
              <w:tblLook w:firstRow="1" w:lastRow="0" w:firstColumn="1" w:lastColumn="0" w:noHBand="0" w:noVBand="1" w:val="04A0"/>
            </w:tblPr>
            <w:tblGrid>
              <w:gridCol w:w="2400"/>
              <w:gridCol w:w="5645"/>
            </w:tblGrid>
            <w:tr>
              <w:trPr>
                <w:trHeight w:val="566" w:hRule="atLeast"/>
              </w:trPr>
              <w:tc>
                <w:tcPr>
                  <w:tcW w:w="2400" w:type="dxa"/>
                  <w:shd w:val="clear" w:color="auto" w:themeFill="background1" w:themeFillTint="FF" w:themeFillShade="F3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令和３年度</w:t>
                  </w:r>
                </w:p>
              </w:tc>
              <w:tc>
                <w:tcPr>
                  <w:tcW w:w="5645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mc:AlternateContent>
                      <mc:Choice Requires="wps">
                        <w:drawing>
                          <wp:anchor distT="0" distB="0" distL="203200" distR="203200" simplePos="0" relativeHeight="43" behindDoc="0" locked="0" layoutInCell="1" hidden="0" allowOverlap="1">
                            <wp:simplePos x="0" y="0"/>
                            <wp:positionH relativeFrom="column">
                              <wp:posOffset>93345</wp:posOffset>
                            </wp:positionH>
                            <wp:positionV relativeFrom="paragraph">
                              <wp:posOffset>-31750</wp:posOffset>
                            </wp:positionV>
                            <wp:extent cx="2660015" cy="715645"/>
                            <wp:effectExtent l="635" t="635" r="29845" b="10795"/>
                            <wp:wrapNone/>
                            <wp:docPr id="1027" name="オブジェクト 0"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Pr id="1027" name="オブジェクト 0"/>
                                  <wps:cNvSpPr txBox="1"/>
                                  <wps:spPr>
                                    <a:xfrm>
                                      <a:off x="0" y="0"/>
                                      <a:ext cx="2660015" cy="7156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70C0"/>
                                    </a:solidFill>
                                    <a:ln w="6350" cmpd="sng">
                                      <a:solidFill>
                                        <a:srgbClr val="000000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rgbClr val="000000"/>
                                    </a:lnRef>
                                    <a:fillRef idx="0">
                                      <a:srgbClr val="000000"/>
                                    </a:fillRef>
                                    <a:effectRef idx="0">
                                      <a:srgbClr val="000000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>
                                        <w:pPr>
                                          <w:pStyle w:val="0"/>
                                          <w:rPr>
                                            <w:rFonts w:hint="eastAsia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本テキストボックスは提出時は削除</w:t>
                                        </w:r>
                                      </w:p>
                                      <w:p>
                                        <w:pPr>
                                          <w:pStyle w:val="0"/>
                                          <w:ind w:firstLine="210" w:firstLineChars="100"/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令和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3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年度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14,500,000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円以内</w:t>
                                        </w:r>
                                      </w:p>
                                      <w:p>
                                        <w:pPr>
                                          <w:pStyle w:val="0"/>
                                          <w:ind w:firstLine="210" w:firstLineChars="100"/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令和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4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年度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 xml:space="preserve">  5,500,000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円以内</w:t>
                                        </w:r>
                                      </w:p>
                                      <w:p>
                                        <w:pPr>
                                          <w:pStyle w:val="0"/>
                                          <w:ind w:firstLine="840" w:firstLineChars="400"/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総額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20,000,000</w:t>
                                        </w:r>
                                        <w:r>
                                          <w:rPr>
                                            <w:rFonts w:hint="eastAsia"/>
                                            <w:color w:val="FFFFFF" w:themeColor="background1"/>
                                          </w:rPr>
                                          <w:t>円以内</w:t>
                                        </w:r>
                                      </w:p>
                                    </w:txbxContent>
                                  </wps:txbx>
                                  <wps:bodyPr vertOverflow="overflow" horzOverflow="overflow" wrap="square" lIns="74295" tIns="8890" rIns="74295" bIns="8890"/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オブジェクト 0" style="mso-wrap-distance-right:16pt;mso-wrap-distance-bottom:0pt;margin-top:-2.5pt;mso-position-vertical-relative:text;mso-position-horizontal-relative:text;position:absolute;height:56.35pt;mso-wrap-distance-top:0pt;width:209.45pt;mso-wrap-distance-left:16pt;margin-left:7.35pt;z-index:43;" o:spid="_x0000_s1027" o:allowincell="t" o:allowoverlap="t" filled="t" fillcolor="#0070c0" stroked="t" strokecolor="#000000" strokeweight="0.5pt" o:spt="202" type="#_x0000_t202">
                            <v:fill/>
                            <v:stroke linestyle="single" filltype="solid"/>
                            <v:textbox style="layout-flow:horizontal;" inset="2.0637499999999998mm,0.24694444444444438mm,2.0637499999999998mm,0.24694444444444438mm"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本テキストボックスは提出時は削除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210" w:firstLineChars="100"/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令和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年度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14,500,000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円以内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210" w:firstLineChars="100"/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令和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年度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 xml:space="preserve">  5,500,000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円以内</w:t>
                                  </w:r>
                                </w:p>
                                <w:p>
                                  <w:pPr>
                                    <w:pStyle w:val="0"/>
                                    <w:ind w:firstLine="840" w:firstLineChars="400"/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総額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20,000,000</w:t>
                                  </w:r>
                                  <w:r>
                                    <w:rPr>
                                      <w:rFonts w:hint="eastAsia"/>
                                      <w:color w:val="FFFFFF" w:themeColor="background1"/>
                                    </w:rPr>
                                    <w:t>円以内</w:t>
                                  </w:r>
                                </w:p>
                              </w:txbxContent>
                            </v:textbox>
                            <v:imagedata o:title=""/>
                            <w10:wrap type="none" anchorx="text" anchory="text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</w:rPr>
                    <w:t>円</w:t>
                  </w:r>
                </w:p>
              </w:tc>
            </w:tr>
            <w:tr>
              <w:trPr>
                <w:trHeight w:val="560" w:hRule="atLeast"/>
              </w:trPr>
              <w:tc>
                <w:tcPr>
                  <w:tcW w:w="2400" w:type="dxa"/>
                  <w:shd w:val="clear" w:color="auto" w:themeFill="background1" w:themeFillTint="FF" w:themeFillShade="F3"/>
                  <w:vAlign w:val="center"/>
                </w:tcPr>
                <w:p>
                  <w:pPr>
                    <w:pStyle w:val="0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令和４年度</w:t>
                  </w:r>
                </w:p>
              </w:tc>
              <w:tc>
                <w:tcPr>
                  <w:tcW w:w="5645" w:type="dxa"/>
                  <w:vAlign w:val="center"/>
                </w:tcPr>
                <w:p>
                  <w:pPr>
                    <w:pStyle w:val="0"/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円</w:t>
                  </w:r>
                </w:p>
              </w:tc>
            </w:tr>
          </w:tbl>
          <w:p>
            <w:pPr>
              <w:pStyle w:val="15"/>
              <w:spacing w:before="256" w:beforeLines="0" w:beforeAutospacing="0"/>
              <w:jc w:val="right"/>
              <w:rPr>
                <w:rFonts w:hint="default" w:asciiTheme="minorEastAsia" w:hAnsiTheme="minorEastAsia" w:eastAsiaTheme="minorEastAsia"/>
                <w:sz w:val="28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b w:val="1"/>
                <w:sz w:val="28"/>
              </w:rPr>
              <w:t>※いずれも消費税及び地方消費税込を含む　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8"/>
              </w:rPr>
              <w:t>上記のとおり見積いたします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>　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　　　</w:t>
            </w:r>
            <w:r>
              <w:rPr>
                <w:rFonts w:hint="default"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8"/>
              </w:rPr>
              <w:t>令和３年　　月　　日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  <w:sz w:val="28"/>
              </w:rPr>
            </w:pP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28"/>
              </w:rPr>
              <w:t>　（宛先）琴浦町長　小　松　弘　明　様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8"/>
                <w:u w:val="single" w:color="000000"/>
              </w:rPr>
              <w:t>住　　所</w:t>
            </w:r>
            <w:r>
              <w:rPr>
                <w:rFonts w:hint="default" w:asciiTheme="minorEastAsia" w:hAnsiTheme="minorEastAsia" w:eastAsiaTheme="minorEastAsia"/>
                <w:sz w:val="28"/>
                <w:u w:val="single" w:color="000000"/>
              </w:rPr>
              <w:t xml:space="preserve"> </w:t>
            </w:r>
            <w:r>
              <w:rPr>
                <w:rFonts w:hint="default" w:asciiTheme="minorEastAsia" w:hAnsiTheme="minorEastAsia" w:eastAsiaTheme="minorEastAsia"/>
                <w:u w:val="single" w:color="000000"/>
              </w:rPr>
              <w:t xml:space="preserve">                                         </w:t>
            </w:r>
            <w:r>
              <w:rPr>
                <w:rFonts w:hint="eastAsia" w:asciiTheme="minorEastAsia" w:hAnsiTheme="minorEastAsia" w:eastAsiaTheme="minorEastAsia"/>
                <w:u w:val="single" w:color="000000"/>
              </w:rPr>
              <w:t>　</w:t>
            </w:r>
            <w:r>
              <w:rPr>
                <w:rFonts w:hint="default" w:asciiTheme="minorEastAsia" w:hAnsiTheme="minorEastAsia" w:eastAsiaTheme="minorEastAsia"/>
                <w:u w:val="single" w:color="000000"/>
              </w:rPr>
              <w:t xml:space="preserve">   </w:t>
            </w:r>
            <w:r>
              <w:rPr>
                <w:rFonts w:hint="eastAsia" w:asciiTheme="minorEastAsia" w:hAnsiTheme="minorEastAsia" w:eastAsiaTheme="minorEastAsia"/>
                <w:u w:val="single" w:color="000000"/>
              </w:rPr>
              <w:t>　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8"/>
                <w:u w:val="single" w:color="000000"/>
              </w:rPr>
              <w:t>商号又は名称</w:t>
            </w:r>
            <w:r>
              <w:rPr>
                <w:rFonts w:hint="eastAsia" w:asciiTheme="minorEastAsia" w:hAnsiTheme="minorEastAsia" w:eastAsiaTheme="minorEastAsia"/>
                <w:sz w:val="28"/>
                <w:u w:val="single" w:color="000000"/>
              </w:rPr>
              <w:t xml:space="preserve">                                 </w:t>
            </w:r>
          </w:p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15"/>
              <w:jc w:val="righ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  <w:sz w:val="28"/>
                <w:u w:val="single" w:color="auto"/>
              </w:rPr>
              <w:t>代表者名</w:t>
            </w:r>
            <w:r>
              <w:rPr>
                <w:rFonts w:hint="default" w:asciiTheme="minorEastAsia" w:hAnsiTheme="minorEastAsia" w:eastAsiaTheme="minorEastAsia"/>
                <w:sz w:val="28"/>
                <w:u w:val="single" w:color="000000"/>
              </w:rPr>
              <w:t xml:space="preserve"> </w:t>
            </w:r>
            <w:r>
              <w:rPr>
                <w:rFonts w:hint="default" w:asciiTheme="minorEastAsia" w:hAnsiTheme="minorEastAsia" w:eastAsiaTheme="minorEastAsia"/>
                <w:u w:val="single" w:color="000000"/>
              </w:rPr>
              <w:t xml:space="preserve">                                             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Theme="minorEastAsia" w:hAnsiTheme="minorEastAsia" w:eastAsiaTheme="minorEastAsia"/>
                <w:u w:val="single" w:color="000000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Theme="minorEastAsia" w:hAnsiTheme="minorEastAsia" w:eastAsiaTheme="minor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  <w:tc>
          <w:tcPr>
            <w:tcW w:w="53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15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15"/>
        <w:spacing w:line="280" w:lineRule="exact"/>
        <w:rPr>
          <w:rFonts w:hint="default" w:asciiTheme="minorEastAsia" w:hAnsiTheme="minorEastAsia" w:eastAsiaTheme="minorEastAsia"/>
          <w:sz w:val="32"/>
        </w:rPr>
      </w:pPr>
    </w:p>
    <w:p>
      <w:pPr>
        <w:pStyle w:val="15"/>
        <w:spacing w:line="280" w:lineRule="exact"/>
        <w:rPr>
          <w:rFonts w:hint="default" w:asciiTheme="minorEastAsia" w:hAnsiTheme="minorEastAsia" w:eastAsiaTheme="minorEastAsia"/>
          <w:b w:val="1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※</w:t>
      </w:r>
      <w:r>
        <w:rPr>
          <w:rFonts w:hint="eastAsia" w:asciiTheme="minorEastAsia" w:hAnsiTheme="minorEastAsia" w:eastAsiaTheme="minorEastAsia"/>
          <w:b w:val="1"/>
          <w:sz w:val="24"/>
        </w:rPr>
        <w:t>見積内訳書（任意様式）を添付すること。</w:t>
      </w:r>
    </w:p>
    <w:p>
      <w:pPr>
        <w:pStyle w:val="15"/>
        <w:spacing w:line="256" w:lineRule="exact"/>
        <w:rPr>
          <w:rFonts w:hint="default" w:asciiTheme="minorEastAsia" w:hAnsiTheme="minorEastAsia" w:eastAsiaTheme="minorEastAsia"/>
        </w:rPr>
      </w:pPr>
    </w:p>
    <w:sectPr>
      <w:pgSz w:w="11906" w:h="16838"/>
      <w:pgMar w:top="1134" w:right="1134" w:bottom="1134" w:left="1417" w:header="720" w:footer="720" w:gutter="0"/>
      <w:cols w:space="720"/>
      <w:noEndnote w:val="1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efaultTableStyle w:val="21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"/>
    <w:next w:val="15"/>
    <w:link w:val="0"/>
    <w:uiPriority w:val="0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sz w:val="21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21" w:customStyle="1">
    <w:name w:val="表（シンプル 1）"/>
    <w:basedOn w:val="11"/>
    <w:next w:val="21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</TotalTime>
  <Pages>1</Pages>
  <Words>52</Words>
  <Characters>297</Characters>
  <Application>JUST Note</Application>
  <Lines>2</Lines>
  <Paragraphs>1</Paragraphs>
  <CharactersWithSpaces>348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小泉　寿幸</cp:lastModifiedBy>
  <cp:lastPrinted>2016-02-23T00:42:00Z</cp:lastPrinted>
  <dcterms:created xsi:type="dcterms:W3CDTF">2018-06-10T05:44:00Z</dcterms:created>
  <dcterms:modified xsi:type="dcterms:W3CDTF">2020-03-29T22:34:52Z</dcterms:modified>
  <cp:revision>0</cp:revision>
</cp:coreProperties>
</file>