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屋外広告物等除去届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琴浦町長　　　　　様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2"/>
        </w:rPr>
        <w:t>郵便番号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申請者　</w:t>
      </w:r>
      <w:r>
        <w:rPr>
          <w:rFonts w:hint="eastAsia"/>
          <w:sz w:val="22"/>
        </w:rPr>
        <w:t>住　　所</w:t>
      </w:r>
    </w:p>
    <w:p>
      <w:pPr>
        <w:pStyle w:val="0"/>
        <w:ind w:right="-315" w:rightChars="-150"/>
        <w:rPr>
          <w:rFonts w:hint="eastAsia"/>
          <w:sz w:val="22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2"/>
        </w:rPr>
        <w:t>　　　　</w:t>
      </w:r>
    </w:p>
    <w:p>
      <w:pPr>
        <w:pStyle w:val="0"/>
        <w:ind w:right="-315" w:rightChars="-150"/>
        <w:rPr>
          <w:rFonts w:hint="eastAsia"/>
          <w:sz w:val="24"/>
        </w:rPr>
      </w:pPr>
      <w:r>
        <w:rPr>
          <w:rFonts w:hint="eastAsia"/>
          <w:sz w:val="22"/>
        </w:rPr>
        <w:t>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　　名　　　　　　　　　　　　　　　　　㊞　</w:t>
      </w:r>
    </w:p>
    <w:p>
      <w:pPr>
        <w:pStyle w:val="0"/>
        <w:ind w:right="-315" w:rightChars="-150"/>
        <w:rPr>
          <w:rFonts w:hint="eastAsia"/>
          <w:sz w:val="24"/>
        </w:rPr>
      </w:pPr>
    </w:p>
    <w:p>
      <w:pPr>
        <w:pStyle w:val="0"/>
        <w:ind w:right="-315" w:rightChars="-150"/>
        <w:rPr>
          <w:rFonts w:hint="eastAsia"/>
          <w:sz w:val="24"/>
        </w:rPr>
      </w:pPr>
      <w:r>
        <w:rPr>
          <w:rFonts w:hint="eastAsia"/>
          <w:sz w:val="24"/>
        </w:rPr>
        <w:t>　次のとおり屋外広告物（屋外広告物を提出する物件）の除去をしたので、鳥取県屋外広告物条例７条の４第２項の規定により届け出します。</w:t>
      </w:r>
    </w:p>
    <w:p>
      <w:pPr>
        <w:pStyle w:val="0"/>
        <w:ind w:right="-315" w:rightChars="-150"/>
        <w:rPr>
          <w:rFonts w:hint="eastAsia"/>
          <w:sz w:val="24"/>
        </w:rPr>
      </w:pPr>
    </w:p>
    <w:tbl>
      <w:tblPr>
        <w:tblStyle w:val="1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28"/>
        <w:gridCol w:w="7020"/>
      </w:tblGrid>
      <w:tr>
        <w:trPr>
          <w:trHeight w:val="538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許可の年月日及び番号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年　　月　　日　受建住屋外広告　　第　　号</w:t>
            </w:r>
          </w:p>
        </w:tc>
      </w:tr>
      <w:tr>
        <w:trPr>
          <w:trHeight w:val="519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表示又は設置の場所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琴浦町大字</w:t>
            </w:r>
          </w:p>
        </w:tc>
      </w:tr>
      <w:tr>
        <w:trPr>
          <w:trHeight w:val="528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広告物等の種類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（照明　有・無）</w:t>
            </w:r>
          </w:p>
        </w:tc>
      </w:tr>
      <w:tr>
        <w:trPr>
          <w:trHeight w:val="53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広告物等の数量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㎡　×　</w:t>
            </w:r>
          </w:p>
        </w:tc>
      </w:tr>
      <w:tr>
        <w:trPr>
          <w:trHeight w:val="532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除去年月日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　令和　　年　　月　　日</w:t>
            </w:r>
          </w:p>
        </w:tc>
      </w:tr>
      <w:tr>
        <w:trPr>
          <w:trHeight w:val="1413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除去の理由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許可の期間が満了した。</w:t>
            </w:r>
          </w:p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許可を取り消した。</w:t>
            </w:r>
          </w:p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設置し、又は表示する必要がなくなった。</w:t>
            </w:r>
          </w:p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経過措置期間を経過した。</w:t>
            </w:r>
          </w:p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除去を命じられた。</w:t>
            </w:r>
          </w:p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　滅失した。</w:t>
            </w:r>
          </w:p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　その他（　　　　　　　　　　　　　　　　　）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注　１　住所欄及び氏名欄は、法人にあっては主たる事務所の所在地並びに名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　称及び代表者の氏名を記載すること。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　「除去の理由」欄は、該当するものの番号を○で囲むこと。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325</Characters>
  <Application>JUST Note</Application>
  <Lines>36</Lines>
  <Paragraphs>29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屋外広告物等除去届</dc:title>
  <dc:creator>kadota-j</dc:creator>
  <cp:lastModifiedBy>岩本 雄</cp:lastModifiedBy>
  <dcterms:created xsi:type="dcterms:W3CDTF">2007-02-26T04:49:00Z</dcterms:created>
  <dcterms:modified xsi:type="dcterms:W3CDTF">2021-08-20T06:24:50Z</dcterms:modified>
  <cp:revision>7</cp:revision>
</cp:coreProperties>
</file>